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Financial revenue and expenditure of Qinghai Province (1998-2020)</w:t>
      </w:r>
    </w:p>
    <w:p>
      <w:r>
        <w:rPr>
          <w:sz w:val="32"/>
        </w:rPr>
        <w:t>1、Description</w:t>
      </w:r>
    </w:p>
    <w:p>
      <w:pPr>
        <w:ind w:firstLine="432"/>
      </w:pPr>
      <w:r>
        <w:rPr>
          <w:sz w:val="22"/>
        </w:rPr>
        <w:t>This data set records the statistical data of fiscal revenue and expenditure of Qinghai Province from 1998 to 2020. The data are based on value-added tax, business tax, enterprise income tax, enterprise income tax rebate, personal income tax, resource tax, fixed asset investment direction adjustment tax, urban maintenance and construction tax, real estate tax, stamp tax, urban land use tax, land value-added tax, vehicle and vessel tax, cultivated land occupation tax, deed tax Other tax revenue, special revenue, revenue from administrative charges, revenue from fines and confiscations, revenue from the operation of state-owned capital, income from the paid use of state-owned resources (assets), other income, etc. The data are compiled from the statistical yearbook of Qinghai Province issued by Qinghai Provincial Bureau of statistics. The data set contains 25 data tables, namely: fiscal revenue and expenditure, 1998 Xls, fiscal revenue and expenditure, 1999 Xls, fiscal revenue and expenditure (2001) Xls, fiscal revenue and expenditure (2003) Xls, financial revenue and expenditure (2018) Xls, fiscal revenue and expenditure of Qinghai Province (2016-2020) Xls, fiscal revenue and expenditure of Qinghai Province (2016-2020) 1 Xls, annual financial revenue and expenditure of Qinghai Province (2015-2019) Xls, annual financial revenue and expenditure of Qinghai Province (2015-2019) 1 Xls et al. The data table structure is the same. For example, the 2001 data table has four fields:</w:t>
        <w:br/>
        <w:t>Field 1: year</w:t>
        <w:br/>
        <w:t>Field 2: revenue</w:t>
        <w:br/>
        <w:t>Field 3: expenditure</w:t>
        <w:br/>
        <w:t>Field 4: amount</w:t>
      </w:r>
    </w:p>
    <w:p>
      <w:r>
        <w:rPr>
          <w:sz w:val="32"/>
        </w:rPr>
        <w:t>2、Keywords</w:t>
      </w:r>
    </w:p>
    <w:p>
      <w:pPr>
        <w:ind w:left="432"/>
      </w:pPr>
      <w:r>
        <w:rPr>
          <w:sz w:val="22"/>
        </w:rPr>
        <w:t>Theme：</w:t>
      </w:r>
      <w:r>
        <w:rPr>
          <w:sz w:val="22"/>
        </w:rPr>
        <w:t>Social and Economic</w:t>
      </w:r>
      <w:r>
        <w:t>,</w:t>
      </w:r>
      <w:r>
        <w:rPr>
          <w:sz w:val="22"/>
        </w:rPr>
        <w:t>Fiscal revenue and expenditure</w:t>
        <w:br/>
      </w:r>
      <w:r>
        <w:rPr>
          <w:sz w:val="22"/>
        </w:rPr>
        <w:t>Discipline：</w:t>
      </w:r>
      <w:r>
        <w:rPr>
          <w:sz w:val="22"/>
        </w:rPr>
        <w:t>Human-nature Relationship</w:t>
        <w:br/>
      </w:r>
      <w:r>
        <w:rPr>
          <w:sz w:val="22"/>
        </w:rPr>
        <w:t>Places：</w:t>
      </w:r>
      <w:r>
        <w:rPr>
          <w:sz w:val="22"/>
        </w:rPr>
        <w:t>Qinghai Province</w:t>
        <w:br/>
      </w:r>
      <w:r>
        <w:rPr>
          <w:sz w:val="22"/>
        </w:rPr>
        <w:t>Time：</w:t>
      </w:r>
      <w:r>
        <w:rPr>
          <w:sz w:val="22"/>
        </w:rPr>
        <w:t>1998-2020</w:t>
      </w:r>
    </w:p>
    <w:p>
      <w:r>
        <w:rPr>
          <w:sz w:val="32"/>
        </w:rPr>
        <w:t>3、Data details</w:t>
      </w:r>
    </w:p>
    <w:p>
      <w:pPr>
        <w:ind w:left="432"/>
      </w:pPr>
      <w:r>
        <w:rPr>
          <w:sz w:val="22"/>
        </w:rPr>
        <w:t>1.Scale：None</w:t>
      </w:r>
    </w:p>
    <w:p>
      <w:pPr>
        <w:ind w:left="432"/>
      </w:pPr>
      <w:r>
        <w:rPr>
          <w:sz w:val="22"/>
        </w:rPr>
        <w:t>2.Projection：</w:t>
      </w:r>
    </w:p>
    <w:p>
      <w:pPr>
        <w:ind w:left="432"/>
      </w:pPr>
      <w:r>
        <w:rPr>
          <w:sz w:val="22"/>
        </w:rPr>
        <w:t>3.Filesize：0.308MB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north：40.0</w:t>
            </w:r>
          </w:p>
        </w:tc>
        <w:tc>
          <w:tcPr>
            <w:tcW w:type="dxa" w:w="2880"/>
          </w:tcPr>
          <w:p>
            <w:r>
              <w:t>-</w:t>
            </w:r>
          </w:p>
        </w:tc>
      </w:tr>
      <w:tr>
        <w:tc>
          <w:tcPr>
            <w:tcW w:type="dxa" w:w="2880"/>
          </w:tcPr>
          <w:p>
            <w:r>
              <w:t>west：89.0</w:t>
            </w:r>
          </w:p>
        </w:tc>
        <w:tc>
          <w:tcPr>
            <w:tcW w:type="dxa" w:w="2880"/>
          </w:tcPr>
          <w:p>
            <w:r>
              <w:t>-</w:t>
            </w:r>
          </w:p>
        </w:tc>
        <w:tc>
          <w:tcPr>
            <w:tcW w:type="dxa" w:w="2880"/>
          </w:tcPr>
          <w:p>
            <w:r>
              <w:t>east：104.0</w:t>
            </w:r>
          </w:p>
        </w:tc>
      </w:tr>
      <w:tr>
        <w:tc>
          <w:tcPr>
            <w:tcW w:type="dxa" w:w="2880"/>
          </w:tcPr>
          <w:p>
            <w:r>
              <w:t>-</w:t>
            </w:r>
          </w:p>
        </w:tc>
        <w:tc>
          <w:tcPr>
            <w:tcW w:type="dxa" w:w="2880"/>
          </w:tcPr>
          <w:p>
            <w:r>
              <w:t>south：31.0</w:t>
            </w:r>
          </w:p>
        </w:tc>
        <w:tc>
          <w:tcPr>
            <w:tcW w:type="dxa" w:w="2880"/>
          </w:tcPr>
          <w:p>
            <w:r>
              <w:t>-</w:t>
            </w:r>
          </w:p>
        </w:tc>
      </w:tr>
    </w:tbl>
    <w:p>
      <w:r>
        <w:rPr>
          <w:sz w:val="32"/>
        </w:rPr>
        <w:t>5、Time frame:</w:t>
      </w:r>
      <w:r>
        <w:rPr>
          <w:sz w:val="22"/>
        </w:rPr>
        <w:t>1997-12-31 16:00:00+00:00</w:t>
      </w:r>
      <w:r>
        <w:rPr>
          <w:sz w:val="22"/>
        </w:rPr>
        <w:t>--</w:t>
      </w:r>
      <w:r>
        <w:rPr>
          <w:sz w:val="22"/>
        </w:rPr>
        <w:t>2020-12-30 16:00:00+00:00</w:t>
      </w:r>
    </w:p>
    <w:p>
      <w:r>
        <w:rPr>
          <w:sz w:val="32"/>
        </w:rPr>
        <w:t>6、Reference method</w:t>
      </w:r>
    </w:p>
    <w:p>
      <w:pPr>
        <w:ind w:left="432"/>
      </w:pPr>
      <w:r>
        <w:rPr>
          <w:sz w:val="22"/>
        </w:rPr>
        <w:t xml:space="preserve">References to data: </w:t>
      </w:r>
    </w:p>
    <w:p>
      <w:pPr>
        <w:ind w:left="432" w:firstLine="432"/>
      </w:pPr>
      <w:r>
        <w:t xml:space="preserve">Qinghai Provincial Bureau of Statistics. Financial revenue and expenditure of Qinghai Province (1998-2020). A Big Earth Data Platform for Three Poles, </w:t>
      </w:r>
      <w:r>
        <w:rPr>
          <w:sz w:val="22"/>
        </w:rPr>
        <w:t>2021</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Qinghai Provincial Bureau of Statistics</w:t>
        <w:br/>
      </w:r>
      <w:r>
        <w:rPr>
          <w:sz w:val="22"/>
        </w:rPr>
        <w:t xml:space="preserve">unit: </w:t>
      </w:r>
      <w:r>
        <w:rPr>
          <w:sz w:val="22"/>
        </w:rPr>
        <w:t>Qinghai Provincial Bureau of Statistics</w:t>
        <w:br/>
      </w:r>
      <w:r>
        <w:rPr>
          <w:sz w:val="22"/>
        </w:rPr>
        <w:t xml:space="preserve">email: </w:t>
      </w:r>
      <w:r>
        <w:rPr>
          <w:sz w:val="22"/>
        </w:rPr>
        <w:t>qhsgcgl@qh.stats.cn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