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(No.1 runoff observation system of 213 bridge on the Heihe River, 2013)</w:t>
      </w:r>
    </w:p>
    <w:p>
      <w:r>
        <w:rPr>
          <w:sz w:val="32"/>
        </w:rPr>
        <w:t>1、Description</w:t>
      </w:r>
    </w:p>
    <w:p>
      <w:pPr>
        <w:ind w:firstLine="432"/>
      </w:pPr>
      <w:r>
        <w:rPr>
          <w:sz w:val="22"/>
        </w:rPr>
        <w:t>The No. 1 hydrological section is located at 213 Heihe River Bridge (100.345° E, 38.912° N, 1546 m) in the midstream of the Heihe River Basin, Zhangye city, Gansu Province. The dataset contains observations recorded by the No.1 hydrological section from 13 June, 2012, to 6 September, 2013. This section consists of two river sections, i.e., the east section,which is denoted as No. 1 and the west section, which is denoted as No. 2. The width of this section is 330 meters and consists of a gravel bed; the cross-sectional area is unstable because of human factors. The water level was measured using an SR50 ultrasonic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2013</w:t>
      </w:r>
      <w:r>
        <w:t xml:space="preserve">, </w:t>
      </w:r>
      <w:r>
        <w:rPr>
          <w:sz w:val="22"/>
        </w:rPr>
        <w:t>2012-06-13 to 2013-09-06</w:t>
      </w:r>
    </w:p>
    <w:p>
      <w:r>
        <w:rPr>
          <w:sz w:val="32"/>
        </w:rPr>
        <w:t>3、Data details</w:t>
      </w:r>
    </w:p>
    <w:p>
      <w:pPr>
        <w:ind w:left="432"/>
      </w:pPr>
      <w:r>
        <w:rPr>
          <w:sz w:val="22"/>
        </w:rPr>
        <w:t>1.Scale：None</w:t>
      </w:r>
    </w:p>
    <w:p>
      <w:pPr>
        <w:ind w:left="432"/>
      </w:pPr>
      <w:r>
        <w:rPr>
          <w:sz w:val="22"/>
        </w:rPr>
        <w:t>2.Projection：4326</w:t>
      </w:r>
    </w:p>
    <w:p>
      <w:pPr>
        <w:ind w:left="432"/>
      </w:pPr>
      <w:r>
        <w:rPr>
          <w:sz w:val="22"/>
        </w:rPr>
        <w:t>3.Filesize：5.78MB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north：38.913611</w:t>
            </w:r>
          </w:p>
        </w:tc>
        <w:tc>
          <w:tcPr>
            <w:tcW w:type="dxa" w:w="2880"/>
          </w:tcPr>
          <w:p>
            <w:r>
              <w:t>-</w:t>
            </w:r>
          </w:p>
        </w:tc>
      </w:tr>
      <w:tr>
        <w:tc>
          <w:tcPr>
            <w:tcW w:type="dxa" w:w="2880"/>
          </w:tcPr>
          <w:p>
            <w:r>
              <w:t>west：100.344722</w:t>
            </w:r>
          </w:p>
        </w:tc>
        <w:tc>
          <w:tcPr>
            <w:tcW w:type="dxa" w:w="2880"/>
          </w:tcPr>
          <w:p>
            <w:r>
              <w:t>-</w:t>
            </w:r>
          </w:p>
        </w:tc>
        <w:tc>
          <w:tcPr>
            <w:tcW w:type="dxa" w:w="2880"/>
          </w:tcPr>
          <w:p>
            <w:r>
              <w:t>east：100.347778</w:t>
            </w:r>
          </w:p>
        </w:tc>
      </w:tr>
      <w:tr>
        <w:tc>
          <w:tcPr>
            <w:tcW w:type="dxa" w:w="2880"/>
          </w:tcPr>
          <w:p>
            <w:r>
              <w:t>-</w:t>
            </w:r>
          </w:p>
        </w:tc>
        <w:tc>
          <w:tcPr>
            <w:tcW w:type="dxa" w:w="2880"/>
          </w:tcPr>
          <w:p>
            <w:r>
              <w:t>south：38.911667</w:t>
            </w:r>
          </w:p>
        </w:tc>
        <w:tc>
          <w:tcPr>
            <w:tcW w:type="dxa" w:w="2880"/>
          </w:tcPr>
          <w:p>
            <w:r>
              <w:t>-</w:t>
            </w:r>
          </w:p>
        </w:tc>
      </w:tr>
    </w:tbl>
    <w:p>
      <w:r>
        <w:rPr>
          <w:sz w:val="32"/>
        </w:rPr>
        <w:t>5、Time frame:</w:t>
      </w:r>
      <w:r>
        <w:rPr>
          <w:sz w:val="22"/>
        </w:rPr>
        <w:t>2012-06-22 16:19:00+00:00</w:t>
      </w:r>
      <w:r>
        <w:rPr>
          <w:sz w:val="22"/>
        </w:rPr>
        <w:t>--</w:t>
      </w:r>
      <w:r>
        <w:rPr>
          <w:sz w:val="22"/>
        </w:rPr>
        <w:t>2013-09-15 20:00:00+00:00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(No.1 runoff observation system of 213 bridge on the Heihe River, 2013). A Big Earth Data Platform for Three Poles, doi:10.3972/hiwater.210.2014.db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