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Total expenditure and composition of average per capita living consumption of farmers and herdsmen in Qinghai Province (1985-2007)</w:t>
      </w:r>
    </w:p>
    <w:p>
      <w:r>
        <w:rPr>
          <w:sz w:val="32"/>
        </w:rPr>
        <w:t>1、Description</w:t>
      </w:r>
    </w:p>
    <w:p>
      <w:pPr>
        <w:ind w:firstLine="432"/>
      </w:pPr>
      <w:r>
        <w:rPr>
          <w:sz w:val="22"/>
        </w:rPr>
        <w:t>This data set records the statistical data of the total expenditure and composition of the average per capita living consumption of farmers and herdsmen in Qinghai Province from 1985 to 2007. The data are divided by index and year. The data are collected from the statistical yearbook of Qinghai Province issued by the Bureau of statistics of Qinghai Province. The data set contains a data table, which is: the total expenditure and composition of average per capita living consumption of farmers and herdsmen families from 1985 to 2007. XLS. There are 11 fields in the data table</w:t>
        <w:br/>
        <w:t>Field 1: Indicators</w:t>
        <w:br/>
        <w:t>Field 2: 1985</w:t>
        <w:br/>
        <w:t>Field 3: 1990</w:t>
        <w:br/>
        <w:t>Field 4: 1995</w:t>
        <w:br/>
        <w:t>Field 5: 2000</w:t>
        <w:br/>
        <w:t>Field 6:2002</w:t>
        <w:br/>
        <w:t>Field 7: 2003</w:t>
        <w:br/>
        <w:t>Field 8:2004</w:t>
        <w:br/>
        <w:t>Field 9: 2005</w:t>
        <w:br/>
        <w:t>Field 10:2006</w:t>
        <w:br/>
        <w:t>Field 11: 2007</w:t>
      </w:r>
    </w:p>
    <w:p>
      <w:r>
        <w:rPr>
          <w:sz w:val="32"/>
        </w:rPr>
        <w:t>2、Keywords</w:t>
      </w:r>
    </w:p>
    <w:p>
      <w:pPr>
        <w:ind w:left="432"/>
      </w:pPr>
      <w:r>
        <w:rPr>
          <w:sz w:val="22"/>
        </w:rPr>
        <w:t>Theme：</w:t>
      </w:r>
      <w:r>
        <w:rPr>
          <w:sz w:val="22"/>
        </w:rPr>
        <w:t>Agricultural economy</w:t>
      </w:r>
      <w:r>
        <w:t>,</w:t>
      </w:r>
      <w:r>
        <w:rPr>
          <w:sz w:val="22"/>
        </w:rPr>
        <w:t>Animal husbandry economy</w:t>
      </w:r>
      <w:r>
        <w:t>,</w:t>
      </w:r>
      <w:r>
        <w:rPr>
          <w:sz w:val="22"/>
        </w:rPr>
        <w:t>Social and Economic</w:t>
      </w:r>
      <w:r>
        <w:t>,</w:t>
      </w:r>
      <w:r>
        <w:rPr>
          <w:sz w:val="22"/>
        </w:rPr>
        <w:t>Living expenses</w:t>
        <w:br/>
      </w:r>
      <w:r>
        <w:rPr>
          <w:sz w:val="22"/>
        </w:rPr>
        <w:t>Discipline：</w:t>
      </w:r>
      <w:r>
        <w:rPr>
          <w:sz w:val="22"/>
        </w:rPr>
        <w:t>Human-nature Relationship</w:t>
        <w:br/>
      </w:r>
      <w:r>
        <w:rPr>
          <w:sz w:val="22"/>
        </w:rPr>
        <w:t>Places：</w:t>
      </w:r>
      <w:r>
        <w:rPr>
          <w:sz w:val="22"/>
        </w:rPr>
        <w:t>Qinghai Province</w:t>
        <w:br/>
      </w:r>
      <w:r>
        <w:rPr>
          <w:sz w:val="22"/>
        </w:rPr>
        <w:t>Time：</w:t>
      </w:r>
      <w:r>
        <w:rPr>
          <w:sz w:val="22"/>
        </w:rPr>
        <w:t>1985-2007</w:t>
      </w:r>
    </w:p>
    <w:p>
      <w:r>
        <w:rPr>
          <w:sz w:val="32"/>
        </w:rPr>
        <w:t>3、Data details</w:t>
      </w:r>
    </w:p>
    <w:p>
      <w:pPr>
        <w:ind w:left="432"/>
      </w:pPr>
      <w:r>
        <w:rPr>
          <w:sz w:val="22"/>
        </w:rPr>
        <w:t>1.Scale：None</w:t>
      </w:r>
    </w:p>
    <w:p>
      <w:pPr>
        <w:ind w:left="432"/>
      </w:pPr>
      <w:r>
        <w:rPr>
          <w:sz w:val="22"/>
        </w:rPr>
        <w:t>2.Projection：None</w:t>
      </w:r>
    </w:p>
    <w:p>
      <w:pPr>
        <w:ind w:left="432"/>
      </w:pPr>
      <w:r>
        <w:rPr>
          <w:sz w:val="22"/>
        </w:rPr>
        <w:t>3.Filesize：0.03MB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1984-12-31 16:00:00+00:00</w:t>
      </w:r>
      <w:r>
        <w:rPr>
          <w:sz w:val="22"/>
        </w:rPr>
        <w:t>--</w:t>
      </w:r>
      <w:r>
        <w:rPr>
          <w:sz w:val="22"/>
        </w:rPr>
        <w:t>2007-12-30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Total expenditure and composition of average per capita living consumption of farmers and herdsmen in Qinghai Province (1985-2007).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