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Yellow River Source Area - Land Cover and Vegetation Type Dataset (2021)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不同植被类型</w:t>
      </w:r>
      <w:r>
        <w:t xml:space="preserve">, </w:t>
      </w:r>
      <w:r>
        <w:rPr>
          <w:sz w:val="22"/>
        </w:rPr>
        <w:t>土地覆被</w:t>
        <w:br/>
      </w:r>
      <w:r>
        <w:rPr>
          <w:sz w:val="22"/>
        </w:rPr>
        <w:t>Discipline：</w:t>
      </w:r>
      <w:r>
        <w:rPr>
          <w:sz w:val="22"/>
        </w:rPr>
        <w:t>Remote sensing</w:t>
        <w:br/>
      </w:r>
      <w:r>
        <w:rPr>
          <w:sz w:val="22"/>
        </w:rPr>
        <w:t>Places：</w:t>
      </w:r>
      <w:r>
        <w:rPr>
          <w:sz w:val="22"/>
        </w:rPr>
        <w:t>Sanjiangyuan</w:t>
      </w:r>
      <w:r>
        <w:t xml:space="preserve">, </w:t>
      </w:r>
      <w:r>
        <w:rPr>
          <w:sz w:val="22"/>
        </w:rPr>
        <w:t>Sanjiangyuan National Park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3.Filesize：52.6MB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WEI   Yanqiang . Yellow River Source Area - Land Cover and Vegetation Type Dataset (2021).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WEI   Yanqiang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