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Soil erosion and its influencing factors in the Mid-Yarlung Tsangpo River Region (2001-2015)</w:t>
      </w:r>
    </w:p>
    <w:p>
      <w:r>
        <w:rPr>
          <w:sz w:val="32"/>
        </w:rPr>
        <w:t>1、Description</w:t>
      </w:r>
    </w:p>
    <w:p>
      <w:pPr>
        <w:ind w:firstLine="432"/>
      </w:pPr>
      <w:r>
        <w:rPr>
          <w:sz w:val="22"/>
        </w:rPr>
        <w:t>The erosivity calculation  of rainfall  and snow melt runoff based on the  revised universal soil loss equation (RUSLE) is improved by comprehensively using the observed sediment transport, meteorological and remote sensing  data.  Based on the improved RUSLE model, the soil erosion rate of the Mid-Yarlung Tsangpo River Region is calculated, and the spatial distribution of multi-year average rainfall  runoff erosivity factor, soil erodibility factor, slope length and slope steepness factor, vcover management factor, ssupport practice factor and soil erosion rate  are obtained. The data set analyzes the phenomena of "less water and more sediment" in Nianchu River Basin and "more water and less sediment" in Lhasa River Basin, which can provide theoretical support for regional soil and water conservation.</w:t>
      </w:r>
    </w:p>
    <w:p>
      <w:r>
        <w:rPr>
          <w:sz w:val="32"/>
        </w:rPr>
        <w:t>2、Keywords</w:t>
      </w:r>
    </w:p>
    <w:p>
      <w:pPr>
        <w:ind w:left="432"/>
      </w:pPr>
      <w:r>
        <w:rPr>
          <w:sz w:val="22"/>
        </w:rPr>
        <w:t>Theme：</w:t>
      </w:r>
      <w:r>
        <w:rPr>
          <w:sz w:val="22"/>
        </w:rPr>
        <w:t>Soil</w:t>
      </w:r>
      <w:r>
        <w:t>,</w:t>
      </w:r>
      <w:r>
        <w:rPr>
          <w:sz w:val="22"/>
        </w:rPr>
        <w:t>Soil erosion</w:t>
        <w:br/>
      </w:r>
      <w:r>
        <w:rPr>
          <w:sz w:val="22"/>
        </w:rPr>
        <w:t>Discipline：</w:t>
      </w:r>
      <w:r>
        <w:rPr>
          <w:sz w:val="22"/>
        </w:rPr>
        <w:t>Terrestrial Surface</w:t>
        <w:br/>
      </w:r>
      <w:r>
        <w:rPr>
          <w:sz w:val="22"/>
        </w:rPr>
        <w:t>Places：</w:t>
      </w:r>
      <w:r>
        <w:rPr>
          <w:sz w:val="22"/>
        </w:rPr>
        <w:t>soil erosion</w:t>
      </w:r>
      <w:r>
        <w:t xml:space="preserve">, </w:t>
      </w:r>
      <w:r>
        <w:rPr>
          <w:sz w:val="22"/>
        </w:rPr>
        <w:t>Mid-Yarlung Tsangpo River Region</w:t>
        <w:br/>
      </w:r>
      <w:r>
        <w:rPr>
          <w:sz w:val="22"/>
        </w:rPr>
        <w:t>Time：</w:t>
      </w:r>
      <w:r>
        <w:rPr>
          <w:sz w:val="22"/>
        </w:rPr>
        <w:t>2001-2015</w:t>
      </w:r>
    </w:p>
    <w:p>
      <w:r>
        <w:rPr>
          <w:sz w:val="32"/>
        </w:rPr>
        <w:t>3、Data details</w:t>
      </w:r>
    </w:p>
    <w:p>
      <w:pPr>
        <w:ind w:left="432"/>
      </w:pPr>
      <w:r>
        <w:rPr>
          <w:sz w:val="22"/>
        </w:rPr>
        <w:t>1.Scale：None</w:t>
      </w:r>
    </w:p>
    <w:p>
      <w:pPr>
        <w:ind w:left="432"/>
      </w:pPr>
      <w:r>
        <w:rPr>
          <w:sz w:val="22"/>
        </w:rPr>
        <w:t>2.Projection：UTM</w:t>
      </w:r>
    </w:p>
    <w:p>
      <w:pPr>
        <w:ind w:left="432"/>
      </w:pPr>
      <w:r>
        <w:rPr>
          <w:sz w:val="22"/>
        </w:rPr>
        <w:t>3.Filesize：5.62MB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north：30.49</w:t>
            </w:r>
          </w:p>
        </w:tc>
        <w:tc>
          <w:tcPr>
            <w:tcW w:type="dxa" w:w="2880"/>
          </w:tcPr>
          <w:p>
            <w:r>
              <w:t>-</w:t>
            </w:r>
          </w:p>
        </w:tc>
      </w:tr>
      <w:tr>
        <w:tc>
          <w:tcPr>
            <w:tcW w:type="dxa" w:w="2880"/>
          </w:tcPr>
          <w:p>
            <w:r>
              <w:t>west：87.05</w:t>
            </w:r>
          </w:p>
        </w:tc>
        <w:tc>
          <w:tcPr>
            <w:tcW w:type="dxa" w:w="2880"/>
          </w:tcPr>
          <w:p>
            <w:r>
              <w:t>-</w:t>
            </w:r>
          </w:p>
        </w:tc>
        <w:tc>
          <w:tcPr>
            <w:tcW w:type="dxa" w:w="2880"/>
          </w:tcPr>
          <w:p>
            <w:r>
              <w:t>east：92.67</w:t>
            </w:r>
          </w:p>
        </w:tc>
      </w:tr>
      <w:tr>
        <w:tc>
          <w:tcPr>
            <w:tcW w:type="dxa" w:w="2880"/>
          </w:tcPr>
          <w:p>
            <w:r>
              <w:t>-</w:t>
            </w:r>
          </w:p>
        </w:tc>
        <w:tc>
          <w:tcPr>
            <w:tcW w:type="dxa" w:w="2880"/>
          </w:tcPr>
          <w:p>
            <w:r>
              <w:t>south：28.24</w:t>
            </w:r>
          </w:p>
        </w:tc>
        <w:tc>
          <w:tcPr>
            <w:tcW w:type="dxa" w:w="2880"/>
          </w:tcPr>
          <w:p>
            <w:r>
              <w:t>-</w:t>
            </w:r>
          </w:p>
        </w:tc>
      </w:tr>
    </w:tbl>
    <w:p>
      <w:r>
        <w:rPr>
          <w:sz w:val="32"/>
        </w:rPr>
        <w:t>5、Time frame:</w:t>
      </w:r>
      <w:r>
        <w:rPr>
          <w:sz w:val="22"/>
        </w:rPr>
        <w:t>2000-12-31 16:00:00+00:00</w:t>
      </w:r>
      <w:r>
        <w:rPr>
          <w:sz w:val="22"/>
        </w:rPr>
        <w:t>--</w:t>
      </w:r>
      <w:r>
        <w:rPr>
          <w:sz w:val="22"/>
        </w:rPr>
        <w:t>2015-12-31 03:59:59+00:00</w:t>
      </w:r>
    </w:p>
    <w:p>
      <w:r>
        <w:rPr>
          <w:sz w:val="32"/>
        </w:rPr>
        <w:t>6、Reference method</w:t>
      </w:r>
    </w:p>
    <w:p>
      <w:pPr>
        <w:ind w:left="432"/>
      </w:pPr>
      <w:r>
        <w:rPr>
          <w:sz w:val="22"/>
        </w:rPr>
        <w:t xml:space="preserve">References to data: </w:t>
      </w:r>
    </w:p>
    <w:p>
      <w:pPr>
        <w:ind w:left="432" w:firstLine="432"/>
      </w:pPr>
      <w:r>
        <w:t>WANG   Li , ZHANG Fan. Soil erosion and its influencing factors in the Mid-Yarlung Tsangpo River Region (2001-2015). A Big Earth Data Platform for Three Poles, doi:10.11888/Terre.tpdc.272397</w:t>
      </w:r>
      <w:r>
        <w:rPr>
          <w:sz w:val="22"/>
        </w:rPr>
        <w:t>2022</w:t>
      </w:r>
    </w:p>
    <w:p>
      <w:pPr>
        <w:ind w:left="432"/>
      </w:pPr>
      <w:r>
        <w:rPr>
          <w:sz w:val="22"/>
        </w:rPr>
        <w:t xml:space="preserve">References to articles: </w:t>
      </w:r>
    </w:p>
    <w:p>
      <w:pPr>
        <w:ind w:left="864"/>
      </w:pPr>
      <w:r>
        <w:t>Wang, L., Zhang, F.*, Fu, S., Shi, X., Chen, Y., Jagirani, M.D., &amp; Zeng, C. (2020). Assessment of Soil Erosion Risk and Its Response to Climate Change in the Mid-Yarlung Tsangpo River Region. Environmental Science and Pollution Research, 27, 607-621.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Fan</w:t>
        <w:br/>
      </w:r>
      <w:r>
        <w:rPr>
          <w:sz w:val="22"/>
        </w:rPr>
        <w:t xml:space="preserve">unit: </w:t>
      </w:r>
      <w:r>
        <w:rPr>
          <w:sz w:val="22"/>
        </w:rPr>
        <w:t>Institute of</w:t>
        <w:br/>
      </w:r>
      <w:r>
        <w:rPr>
          <w:sz w:val="22"/>
        </w:rPr>
        <w:t xml:space="preserve">email: </w:t>
      </w:r>
      <w:r>
        <w:rPr>
          <w:sz w:val="22"/>
        </w:rPr>
        <w:t>zhangfan@itpcas.ac.cn</w:t>
        <w:br/>
        <w:br/>
      </w:r>
      <w:r>
        <w:rPr>
          <w:sz w:val="22"/>
        </w:rPr>
        <w:t xml:space="preserve">name: </w:t>
      </w:r>
      <w:r>
        <w:rPr>
          <w:sz w:val="22"/>
        </w:rPr>
        <w:t xml:space="preserve">WANG   Li </w:t>
        <w:br/>
      </w:r>
      <w:r>
        <w:rPr>
          <w:sz w:val="22"/>
        </w:rPr>
        <w:t xml:space="preserve">unit: </w:t>
      </w:r>
      <w:r>
        <w:rPr>
          <w:sz w:val="22"/>
        </w:rPr>
        <w:br/>
      </w:r>
      <w:r>
        <w:rPr>
          <w:sz w:val="22"/>
        </w:rPr>
        <w:t xml:space="preserve">email: </w:t>
      </w:r>
      <w:r>
        <w:rPr>
          <w:sz w:val="22"/>
        </w:rPr>
        <w:t>wangli@itpcas.ac.cn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