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Digital elevation model of China (1KM)</w:t>
      </w:r>
    </w:p>
    <w:p>
      <w:r>
        <w:rPr>
          <w:sz w:val="32"/>
        </w:rPr>
        <w:t>1、Description</w:t>
      </w:r>
    </w:p>
    <w:p>
      <w:pPr>
        <w:ind w:firstLine="432"/>
      </w:pPr>
      <w:r>
        <w:rPr>
          <w:sz w:val="22"/>
        </w:rPr>
        <w:t>DEM is the English abbreviation of Digital Elevation Model, which is the important original data of watershed topography and feature recognition.DEM is based on the principle that the watershed is divided into cells of m rows and n columns, the average elevation of each quadrilateral is calculated, and then the elevation is stored in a two-dimensional matrix.Since DEM data can reflect local topographic features with a certain resolution, a large amount of surface morphology information can be extracted through DEM, which includes slope, slope direction and relationship between cells of watershed grid cells, etc..At the same time, the surface flow path, river network and watershed boundary can be determined according to certain algorithm.Therefore, to extract watershed features from DEM, a good watershed structure pattern is the premise and key of the design algorithm.</w:t>
        <w:br/>
        <w:t>Elevation data map 1km data formed according to 1:250,000 contour lines and elevation points in China, including DEM, hillshade, Slope and Aspect maps.</w:t>
        <w:br/>
        <w:t>Data set projection:</w:t>
        <w:br/>
        <w:t>Two projection methods:</w:t>
        <w:br/>
        <w:t xml:space="preserve"> Equal Area projection Albers Conical Equal Area (105, 25, 47) </w:t>
        <w:br/>
        <w:t xml:space="preserve"> Geodetic coordinates WGS84 coordinate system</w:t>
      </w:r>
    </w:p>
    <w:p>
      <w:r>
        <w:rPr>
          <w:sz w:val="32"/>
        </w:rPr>
        <w:t>2、Keywords</w:t>
      </w:r>
    </w:p>
    <w:p>
      <w:pPr>
        <w:ind w:left="432"/>
      </w:pPr>
      <w:r>
        <w:rPr>
          <w:sz w:val="22"/>
        </w:rPr>
        <w:t>Theme：</w:t>
      </w:r>
      <w:r>
        <w:rPr>
          <w:sz w:val="22"/>
        </w:rPr>
        <w:t>Aspect</w:t>
      </w:r>
      <w:r>
        <w:t>,</w:t>
      </w:r>
      <w:r>
        <w:rPr>
          <w:sz w:val="22"/>
        </w:rPr>
        <w:t>Digital elevation model</w:t>
      </w:r>
      <w:r>
        <w:t>,</w:t>
      </w:r>
      <w:r>
        <w:rPr>
          <w:sz w:val="22"/>
        </w:rPr>
        <w:t>Topography</w:t>
      </w:r>
      <w:r>
        <w:t>,</w:t>
      </w:r>
      <w:r>
        <w:rPr>
          <w:sz w:val="22"/>
        </w:rPr>
        <w:t>Slope</w:t>
      </w:r>
      <w:r>
        <w:t>,</w:t>
      </w:r>
      <w:r>
        <w:rPr>
          <w:sz w:val="22"/>
        </w:rPr>
        <w:t xml:space="preserve">The shadow of the mountain </w:t>
        <w:br/>
      </w:r>
      <w:r>
        <w:rPr>
          <w:sz w:val="22"/>
        </w:rPr>
        <w:t>Discipline：</w:t>
      </w:r>
      <w:r>
        <w:rPr>
          <w:sz w:val="22"/>
        </w:rPr>
        <w:t>Terrestrial Surface</w:t>
        <w:br/>
      </w:r>
      <w:r>
        <w:rPr>
          <w:sz w:val="22"/>
        </w:rPr>
        <w:t>Places：</w:t>
      </w:r>
      <w:r>
        <w:rPr>
          <w:sz w:val="22"/>
        </w:rPr>
        <w:t>China</w:t>
        <w:br/>
      </w:r>
      <w:r>
        <w:rPr>
          <w:sz w:val="22"/>
        </w:rPr>
        <w:t>Time：</w:t>
      </w:r>
      <w:r>
        <w:rPr>
          <w:sz w:val="22"/>
        </w:rPr>
        <w:t>2000</w:t>
      </w:r>
    </w:p>
    <w:p>
      <w:r>
        <w:rPr>
          <w:sz w:val="32"/>
        </w:rPr>
        <w:t>3、Data details</w:t>
      </w:r>
    </w:p>
    <w:p>
      <w:pPr>
        <w:ind w:left="432"/>
      </w:pPr>
      <w:r>
        <w:rPr>
          <w:sz w:val="22"/>
        </w:rPr>
        <w:t>1.Scale：None</w:t>
      </w:r>
    </w:p>
    <w:p>
      <w:pPr>
        <w:ind w:left="432"/>
      </w:pPr>
      <w:r>
        <w:rPr>
          <w:sz w:val="22"/>
        </w:rPr>
        <w:t>2.Projection：None</w:t>
      </w:r>
    </w:p>
    <w:p>
      <w:pPr>
        <w:ind w:left="432"/>
      </w:pPr>
      <w:r>
        <w:rPr>
          <w:sz w:val="22"/>
        </w:rPr>
        <w:t>3.Filesize：977.0MB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north：53.9</w:t>
            </w:r>
          </w:p>
        </w:tc>
        <w:tc>
          <w:tcPr>
            <w:tcW w:type="dxa" w:w="2880"/>
          </w:tcPr>
          <w:p>
            <w:r>
              <w:t>-</w:t>
            </w:r>
          </w:p>
        </w:tc>
      </w:tr>
      <w:tr>
        <w:tc>
          <w:tcPr>
            <w:tcW w:type="dxa" w:w="2880"/>
          </w:tcPr>
          <w:p>
            <w:r>
              <w:t>west：73.2</w:t>
            </w:r>
          </w:p>
        </w:tc>
        <w:tc>
          <w:tcPr>
            <w:tcW w:type="dxa" w:w="2880"/>
          </w:tcPr>
          <w:p>
            <w:r>
              <w:t>-</w:t>
            </w:r>
          </w:p>
        </w:tc>
        <w:tc>
          <w:tcPr>
            <w:tcW w:type="dxa" w:w="2880"/>
          </w:tcPr>
          <w:p>
            <w:r>
              <w:t>east：135.5</w:t>
            </w:r>
          </w:p>
        </w:tc>
      </w:tr>
      <w:tr>
        <w:tc>
          <w:tcPr>
            <w:tcW w:type="dxa" w:w="2880"/>
          </w:tcPr>
          <w:p>
            <w:r>
              <w:t>-</w:t>
            </w:r>
          </w:p>
        </w:tc>
        <w:tc>
          <w:tcPr>
            <w:tcW w:type="dxa" w:w="2880"/>
          </w:tcPr>
          <w:p>
            <w:r>
              <w:t>south：17.8</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TANG Guoan. Digital elevation model of China (1KM).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TANG Guoan</w:t>
        <w:br/>
      </w:r>
      <w:r>
        <w:rPr>
          <w:sz w:val="22"/>
        </w:rPr>
        <w:t xml:space="preserve">unit: </w:t>
      </w:r>
      <w:r>
        <w:rPr>
          <w:sz w:val="22"/>
        </w:rPr>
        <w:t>Nanjing Normal University</w:t>
        <w:br/>
      </w:r>
      <w:r>
        <w:rPr>
          <w:sz w:val="22"/>
        </w:rPr>
        <w:t xml:space="preserve">email: </w:t>
      </w:r>
      <w:r>
        <w:rPr>
          <w:sz w:val="22"/>
        </w:rPr>
        <w:t>tangguoan@njnu.edu.cn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