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Qinghai's main economic development since the 14th and 15th National Congress of the Communist Party of China (1992-2001)</w:t>
      </w:r>
    </w:p>
    <w:p>
      <w:r>
        <w:rPr>
          <w:sz w:val="32"/>
        </w:rPr>
        <w:t>1、Description</w:t>
      </w:r>
    </w:p>
    <w:p>
      <w:pPr>
        <w:ind w:firstLine="432"/>
      </w:pPr>
      <w:r>
        <w:rPr>
          <w:sz w:val="22"/>
        </w:rPr>
        <w:t>This data records the statistical data of the main economic development of Qinghai Province since the 14th and 15th National Congress of the Communist Party of China in 1992-2001. The data are divided according to the index, year and average annual growth rate. The data are collected from the statistical yearbook of Qinghai Province issued by the Bureau of statistics of Qinghai Province. The data set includes one data table, which shows the main economic development of Qinghai from 1992 to 2001 since the 14th and 15th National Congress of the Communist Party of China. There are five fields in 1992-2001.</w:t>
        <w:br/>
        <w:t>Field 1: Indicators</w:t>
        <w:br/>
        <w:t>Field 2: 1992</w:t>
        <w:br/>
        <w:t>Field 3: 1997</w:t>
        <w:br/>
        <w:t>Field 4:2001</w:t>
        <w:br/>
        <w:t>Field 5: average annual growth rate from 1992 to 2001</w:t>
      </w:r>
    </w:p>
    <w:p>
      <w:r>
        <w:rPr>
          <w:sz w:val="32"/>
        </w:rPr>
        <w:t>2、Keywords</w:t>
      </w:r>
    </w:p>
    <w:p>
      <w:pPr>
        <w:ind w:left="432"/>
      </w:pPr>
      <w:r>
        <w:rPr>
          <w:sz w:val="22"/>
        </w:rPr>
        <w:t>Theme：</w:t>
      </w:r>
      <w:r>
        <w:rPr>
          <w:sz w:val="22"/>
        </w:rPr>
        <w:t>Social and Economic</w:t>
      </w:r>
      <w:r>
        <w:t>,</w:t>
      </w:r>
      <w:r>
        <w:rPr>
          <w:sz w:val="22"/>
        </w:rPr>
        <w:t>Social economy</w:t>
        <w:br/>
      </w:r>
      <w:r>
        <w:rPr>
          <w:sz w:val="22"/>
        </w:rPr>
        <w:t>Discipline：</w:t>
      </w:r>
      <w:r>
        <w:rPr>
          <w:sz w:val="22"/>
        </w:rPr>
        <w:t>Human-nature Relationship</w:t>
        <w:br/>
      </w:r>
      <w:r>
        <w:rPr>
          <w:sz w:val="22"/>
        </w:rPr>
        <w:t>Places：</w:t>
      </w:r>
      <w:r>
        <w:rPr>
          <w:sz w:val="22"/>
        </w:rPr>
        <w:t>Qinghai Province</w:t>
        <w:br/>
      </w:r>
      <w:r>
        <w:rPr>
          <w:sz w:val="22"/>
        </w:rPr>
        <w:t>Time：</w:t>
      </w:r>
      <w:r>
        <w:rPr>
          <w:sz w:val="22"/>
        </w:rPr>
        <w:t>1992-2001</w:t>
      </w:r>
    </w:p>
    <w:p>
      <w:r>
        <w:rPr>
          <w:sz w:val="32"/>
        </w:rPr>
        <w:t>3、Data details</w:t>
      </w:r>
    </w:p>
    <w:p>
      <w:pPr>
        <w:ind w:left="432"/>
      </w:pPr>
      <w:r>
        <w:rPr>
          <w:sz w:val="22"/>
        </w:rPr>
        <w:t>1.Scale：None</w:t>
      </w:r>
    </w:p>
    <w:p>
      <w:pPr>
        <w:ind w:left="432"/>
      </w:pPr>
      <w:r>
        <w:rPr>
          <w:sz w:val="22"/>
        </w:rPr>
        <w:t>2.Projection：</w:t>
      </w:r>
    </w:p>
    <w:p>
      <w:pPr>
        <w:ind w:left="432"/>
      </w:pPr>
      <w:r>
        <w:rPr>
          <w:sz w:val="22"/>
        </w:rPr>
        <w:t>3.Filesize：0.037MB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1991-12-31 16:00:00+00:00</w:t>
      </w:r>
      <w:r>
        <w:rPr>
          <w:sz w:val="22"/>
        </w:rPr>
        <w:t>--</w:t>
      </w:r>
      <w:r>
        <w:rPr>
          <w:sz w:val="22"/>
        </w:rPr>
        <w:t>2001-12-30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Qinghai's main economic development since the 14th and 15th National Congress of the Communist Party of China (1992-2001).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