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091" w:rsidRDefault="00136091" w:rsidP="00136091">
      <w:pPr>
        <w:spacing w:line="240" w:lineRule="auto"/>
        <w:ind w:firstLineChars="200" w:firstLine="420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表1</w:t>
      </w:r>
      <w:r>
        <w:rPr>
          <w:sz w:val="21"/>
          <w:szCs w:val="21"/>
        </w:rPr>
        <w:t xml:space="preserve"> </w:t>
      </w:r>
      <w:r w:rsidR="008600BB">
        <w:rPr>
          <w:sz w:val="21"/>
          <w:szCs w:val="21"/>
        </w:rPr>
        <w:t>2013</w:t>
      </w:r>
      <w:r w:rsidR="008600BB">
        <w:rPr>
          <w:rFonts w:hint="eastAsia"/>
          <w:sz w:val="21"/>
          <w:szCs w:val="21"/>
        </w:rPr>
        <w:t>年</w:t>
      </w:r>
      <w:bookmarkStart w:id="0" w:name="_GoBack"/>
      <w:bookmarkEnd w:id="0"/>
      <w:r w:rsidRPr="0000119B">
        <w:rPr>
          <w:rFonts w:hint="eastAsia"/>
          <w:sz w:val="21"/>
          <w:szCs w:val="21"/>
        </w:rPr>
        <w:t>“一带一路”</w:t>
      </w:r>
      <w:r>
        <w:rPr>
          <w:rFonts w:hint="eastAsia"/>
          <w:sz w:val="21"/>
          <w:szCs w:val="21"/>
        </w:rPr>
        <w:t>沿线国家/板块</w:t>
      </w:r>
      <w:r w:rsidRPr="00F07E67">
        <w:rPr>
          <w:sz w:val="21"/>
          <w:szCs w:val="21"/>
        </w:rPr>
        <w:t>水资源利用强</w:t>
      </w:r>
      <w:r>
        <w:rPr>
          <w:rFonts w:hint="eastAsia"/>
          <w:sz w:val="21"/>
          <w:szCs w:val="21"/>
        </w:rPr>
        <w:t>度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6"/>
      </w:tblGrid>
      <w:tr w:rsidR="00136091" w:rsidRPr="007121E9" w:rsidTr="004B0AD5">
        <w:trPr>
          <w:jc w:val="center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国家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/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板块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总用水量</w:t>
            </w:r>
          </w:p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(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亿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m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  <w:vertAlign w:val="superscript"/>
              </w:rPr>
              <w:t>3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人均用水量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(m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  <w:vertAlign w:val="superscript"/>
              </w:rPr>
              <w:t>3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/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人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农业用水比例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(%)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工业用水比例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(%)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生活用水比例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(%)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自产水资源开发利用率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(%)</w:t>
            </w:r>
          </w:p>
        </w:tc>
      </w:tr>
      <w:tr w:rsidR="00136091" w:rsidRPr="007121E9" w:rsidTr="004B0AD5">
        <w:trPr>
          <w:jc w:val="center"/>
        </w:trPr>
        <w:tc>
          <w:tcPr>
            <w:tcW w:w="11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中国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6078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432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64.5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23.1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12.3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21.6</w:t>
            </w:r>
          </w:p>
        </w:tc>
      </w:tr>
      <w:tr w:rsidR="00136091" w:rsidRPr="007121E9" w:rsidTr="004B0AD5">
        <w:trPr>
          <w:jc w:val="center"/>
        </w:trPr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蒙俄及中亚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1861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938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71.2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20.9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9.0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4.1</w:t>
            </w:r>
          </w:p>
        </w:tc>
      </w:tr>
      <w:tr w:rsidR="00136091" w:rsidRPr="007121E9" w:rsidTr="004B0AD5">
        <w:trPr>
          <w:jc w:val="center"/>
        </w:trPr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东南亚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3858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672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74.1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12.7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13.2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7.7</w:t>
            </w:r>
          </w:p>
        </w:tc>
      </w:tr>
      <w:tr w:rsidR="00136091" w:rsidRPr="007121E9" w:rsidTr="004B0AD5">
        <w:trPr>
          <w:jc w:val="center"/>
        </w:trPr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南亚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10234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618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81.3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2.3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16.4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51.6</w:t>
            </w:r>
          </w:p>
        </w:tc>
      </w:tr>
      <w:tr w:rsidR="00136091" w:rsidRPr="007121E9" w:rsidTr="004B0AD5">
        <w:trPr>
          <w:jc w:val="center"/>
        </w:trPr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西亚北非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3345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969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74.3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4.8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20.9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81.2</w:t>
            </w:r>
          </w:p>
        </w:tc>
      </w:tr>
      <w:tr w:rsidR="00136091" w:rsidRPr="007121E9" w:rsidTr="004B0AD5">
        <w:trPr>
          <w:jc w:val="center"/>
        </w:trPr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中东欧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739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390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20.4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51.9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27.8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15.3</w:t>
            </w:r>
          </w:p>
        </w:tc>
      </w:tr>
      <w:tr w:rsidR="00136091" w:rsidRPr="007121E9" w:rsidTr="004B0AD5">
        <w:trPr>
          <w:jc w:val="center"/>
        </w:trPr>
        <w:tc>
          <w:tcPr>
            <w:tcW w:w="11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合计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/</w:t>
            </w: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平均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26116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605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59.6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21.3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19.1</w:t>
            </w:r>
          </w:p>
        </w:tc>
        <w:tc>
          <w:tcPr>
            <w:tcW w:w="11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6091" w:rsidRPr="007121E9" w:rsidRDefault="00136091" w:rsidP="004B0AD5">
            <w:pPr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121E9">
              <w:rPr>
                <w:rFonts w:ascii="Times New Roman" w:eastAsia="宋体" w:hAnsi="Times New Roman" w:cs="Times New Roman"/>
                <w:sz w:val="21"/>
                <w:szCs w:val="21"/>
              </w:rPr>
              <w:t>17.2</w:t>
            </w:r>
          </w:p>
        </w:tc>
      </w:tr>
    </w:tbl>
    <w:p w:rsidR="00136091" w:rsidRDefault="00136091" w:rsidP="00136091">
      <w:pPr>
        <w:spacing w:line="240" w:lineRule="auto"/>
        <w:ind w:firstLineChars="200" w:firstLine="420"/>
        <w:jc w:val="both"/>
        <w:rPr>
          <w:sz w:val="21"/>
          <w:szCs w:val="21"/>
        </w:rPr>
      </w:pPr>
    </w:p>
    <w:p w:rsidR="0067740B" w:rsidRDefault="00DB40BC"/>
    <w:sectPr w:rsidR="0067740B" w:rsidSect="00587183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0BC" w:rsidRDefault="00DB40BC" w:rsidP="008600BB">
      <w:pPr>
        <w:spacing w:after="0" w:line="240" w:lineRule="auto"/>
      </w:pPr>
      <w:r>
        <w:separator/>
      </w:r>
    </w:p>
  </w:endnote>
  <w:endnote w:type="continuationSeparator" w:id="0">
    <w:p w:rsidR="00DB40BC" w:rsidRDefault="00DB40BC" w:rsidP="00860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0BC" w:rsidRDefault="00DB40BC" w:rsidP="008600BB">
      <w:pPr>
        <w:spacing w:after="0" w:line="240" w:lineRule="auto"/>
      </w:pPr>
      <w:r>
        <w:separator/>
      </w:r>
    </w:p>
  </w:footnote>
  <w:footnote w:type="continuationSeparator" w:id="0">
    <w:p w:rsidR="00DB40BC" w:rsidRDefault="00DB40BC" w:rsidP="008600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91"/>
    <w:rsid w:val="001136BA"/>
    <w:rsid w:val="0012243D"/>
    <w:rsid w:val="00136091"/>
    <w:rsid w:val="00587183"/>
    <w:rsid w:val="005F6CC4"/>
    <w:rsid w:val="008600BB"/>
    <w:rsid w:val="00C954A6"/>
    <w:rsid w:val="00DB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3D75CC"/>
  <w15:chartTrackingRefBased/>
  <w15:docId w15:val="{27D92AB1-351E-480E-BA14-C7FDF72B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6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600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600B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600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博士</dc:creator>
  <cp:keywords/>
  <dc:description/>
  <cp:lastModifiedBy>陈 博士</cp:lastModifiedBy>
  <cp:revision>2</cp:revision>
  <dcterms:created xsi:type="dcterms:W3CDTF">2019-01-31T09:26:00Z</dcterms:created>
  <dcterms:modified xsi:type="dcterms:W3CDTF">2019-01-31T09:34:00Z</dcterms:modified>
</cp:coreProperties>
</file>