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D88" w:rsidRPr="00271D88" w:rsidRDefault="00271D88" w:rsidP="00271D88">
      <w:pPr>
        <w:adjustRightInd w:val="0"/>
        <w:spacing w:line="360" w:lineRule="auto"/>
        <w:jc w:val="center"/>
        <w:rPr>
          <w:rFonts w:ascii="黑体" w:eastAsia="黑体" w:hAnsi="黑体" w:cs="Times New Roman"/>
          <w:b/>
          <w:bCs/>
          <w:color w:val="993300"/>
          <w:sz w:val="36"/>
          <w:szCs w:val="36"/>
        </w:rPr>
      </w:pPr>
      <w:r w:rsidRPr="00271D88">
        <w:rPr>
          <w:rFonts w:ascii="黑体" w:eastAsia="黑体" w:hAnsi="黑体" w:cs="Times New Roman" w:hint="eastAsia"/>
          <w:b/>
          <w:bCs/>
          <w:color w:val="993300"/>
          <w:sz w:val="36"/>
          <w:szCs w:val="36"/>
          <w:lang w:val="zh-CN"/>
        </w:rPr>
        <w:t>青海省第一次全国经济普查主要数据公报</w:t>
      </w:r>
    </w:p>
    <w:p w:rsidR="00271D88" w:rsidRPr="00271D88" w:rsidRDefault="00271D88" w:rsidP="00271D88">
      <w:pPr>
        <w:adjustRightInd w:val="0"/>
        <w:spacing w:line="360" w:lineRule="auto"/>
        <w:jc w:val="center"/>
        <w:rPr>
          <w:rFonts w:ascii="Times New Roman" w:eastAsia="宋体" w:hAnsi="Times New Roman" w:cs="Times New Roman" w:hint="eastAsia"/>
          <w:b/>
          <w:bCs/>
          <w:sz w:val="24"/>
          <w:szCs w:val="36"/>
        </w:rPr>
      </w:pPr>
      <w:r w:rsidRPr="00271D88">
        <w:rPr>
          <w:rFonts w:ascii="宋体" w:eastAsia="宋体" w:hAnsi="Times New Roman" w:cs="Times New Roman" w:hint="eastAsia"/>
          <w:b/>
          <w:bCs/>
          <w:sz w:val="24"/>
          <w:szCs w:val="36"/>
          <w:lang w:val="zh-CN"/>
        </w:rPr>
        <w:t>（第一号）</w:t>
      </w:r>
    </w:p>
    <w:p w:rsidR="00271D88" w:rsidRPr="00271D88" w:rsidRDefault="00271D88" w:rsidP="00271D88">
      <w:pPr>
        <w:adjustRightInd w:val="0"/>
        <w:spacing w:line="360" w:lineRule="auto"/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271D88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青海省第一次全国经济普查办公室</w:t>
      </w:r>
    </w:p>
    <w:p w:rsidR="00271D88" w:rsidRPr="00271D88" w:rsidRDefault="00271D88" w:rsidP="00271D88">
      <w:pPr>
        <w:adjustRightInd w:val="0"/>
        <w:spacing w:line="360" w:lineRule="auto"/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271D88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青海省统计局</w:t>
      </w:r>
    </w:p>
    <w:p w:rsidR="00271D88" w:rsidRPr="00271D88" w:rsidRDefault="00271D88" w:rsidP="00271D88">
      <w:pPr>
        <w:adjustRightInd w:val="0"/>
        <w:spacing w:line="360" w:lineRule="auto"/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271D88">
        <w:rPr>
          <w:rFonts w:ascii="Times New Roman" w:eastAsia="宋体" w:hAnsi="Times New Roman" w:cs="Times New Roman"/>
          <w:b/>
          <w:bCs/>
          <w:sz w:val="24"/>
          <w:szCs w:val="24"/>
        </w:rPr>
        <w:t>2005</w:t>
      </w:r>
      <w:r w:rsidRPr="00271D88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年</w:t>
      </w:r>
      <w:r w:rsidRPr="00271D88">
        <w:rPr>
          <w:rFonts w:ascii="Times New Roman" w:eastAsia="宋体" w:hAnsi="Times New Roman" w:cs="Times New Roman"/>
          <w:b/>
          <w:bCs/>
          <w:sz w:val="24"/>
          <w:szCs w:val="24"/>
        </w:rPr>
        <w:t>12</w:t>
      </w:r>
      <w:r w:rsidRPr="00271D88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月</w:t>
      </w:r>
      <w:r w:rsidRPr="00271D88">
        <w:rPr>
          <w:rFonts w:ascii="Times New Roman" w:eastAsia="宋体" w:hAnsi="Times New Roman" w:cs="Times New Roman"/>
          <w:b/>
          <w:bCs/>
          <w:sz w:val="24"/>
          <w:szCs w:val="24"/>
        </w:rPr>
        <w:t>13</w:t>
      </w:r>
      <w:r w:rsidRPr="00271D88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日</w:t>
      </w:r>
    </w:p>
    <w:p w:rsidR="00271D88" w:rsidRPr="00271D88" w:rsidRDefault="00271D88" w:rsidP="00271D88">
      <w:pPr>
        <w:tabs>
          <w:tab w:val="left" w:pos="7020"/>
        </w:tabs>
        <w:adjustRightInd w:val="0"/>
        <w:spacing w:line="360" w:lineRule="auto"/>
        <w:ind w:right="-7" w:firstLine="560"/>
        <w:rPr>
          <w:rFonts w:ascii="Times New Roman" w:eastAsia="宋体" w:hAnsi="Times New Roman" w:cs="Times New Roman"/>
          <w:sz w:val="28"/>
          <w:szCs w:val="28"/>
        </w:rPr>
      </w:pP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为了全面掌握全省第二、第三产业的发展规模、结构和效益等信息资料，建立健全覆盖国民经济各个行业的基本单位名录库及数据库系统，并与编制</w:t>
      </w:r>
      <w:r w:rsidRPr="00271D88">
        <w:rPr>
          <w:rFonts w:ascii="宋体" w:eastAsia="宋体" w:hAnsi="Times New Roman" w:cs="Times New Roman"/>
          <w:sz w:val="28"/>
          <w:szCs w:val="28"/>
          <w:lang w:val="zh-CN"/>
        </w:rPr>
        <w:t>“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十一五</w:t>
      </w:r>
      <w:r w:rsidRPr="00271D88">
        <w:rPr>
          <w:rFonts w:ascii="宋体" w:eastAsia="宋体" w:hAnsi="Times New Roman" w:cs="Times New Roman"/>
          <w:sz w:val="28"/>
          <w:szCs w:val="28"/>
          <w:lang w:val="zh-CN"/>
        </w:rPr>
        <w:t>”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规划更好衔接，推进国民经济核算与统计调查体系的综合配套改革。根据国务院统一部署，我省于</w:t>
      </w:r>
      <w:r w:rsidRPr="00271D88">
        <w:rPr>
          <w:rFonts w:ascii="Times New Roman" w:eastAsia="宋体" w:hAnsi="Times New Roman" w:cs="Times New Roman"/>
          <w:sz w:val="28"/>
          <w:szCs w:val="28"/>
        </w:rPr>
        <w:t>2005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年进行了第一次全国经济普查。普查的标准时间为</w:t>
      </w:r>
      <w:r w:rsidRPr="00271D88">
        <w:rPr>
          <w:rFonts w:ascii="Times New Roman" w:eastAsia="宋体" w:hAnsi="Times New Roman" w:cs="Times New Roman"/>
          <w:sz w:val="28"/>
          <w:szCs w:val="28"/>
        </w:rPr>
        <w:t>2004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年</w:t>
      </w:r>
      <w:r w:rsidRPr="00271D88">
        <w:rPr>
          <w:rFonts w:ascii="Times New Roman" w:eastAsia="宋体" w:hAnsi="Times New Roman" w:cs="Times New Roman"/>
          <w:sz w:val="28"/>
          <w:szCs w:val="28"/>
        </w:rPr>
        <w:t>12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月</w:t>
      </w:r>
      <w:r w:rsidRPr="00271D88">
        <w:rPr>
          <w:rFonts w:ascii="Times New Roman" w:eastAsia="宋体" w:hAnsi="Times New Roman" w:cs="Times New Roman"/>
          <w:sz w:val="28"/>
          <w:szCs w:val="28"/>
        </w:rPr>
        <w:t>31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日，普查对象为全省境内从事第二、第三产业的全部法人单位、产业活动单位和个体经营户。在省政府的领导下，在各级有关部门的大力支持和密切配合下，通过全省广大普查工作人员的辛勤努力，目前普查的主要工作已基本结束，普查的数据已通过国家数据质量审核和验收。青海省经济普查办公室和青海省统计局将分三次向社会发布公报，现将第一号公报发布如下：</w:t>
      </w:r>
    </w:p>
    <w:p w:rsidR="00271D88" w:rsidRPr="00271D88" w:rsidRDefault="00271D88" w:rsidP="00271D88">
      <w:pPr>
        <w:adjustRightInd w:val="0"/>
        <w:spacing w:line="360" w:lineRule="auto"/>
        <w:ind w:firstLine="562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271D88">
        <w:rPr>
          <w:rFonts w:ascii="宋体" w:eastAsia="宋体" w:hAnsi="Times New Roman" w:cs="Times New Roman" w:hint="eastAsia"/>
          <w:b/>
          <w:bCs/>
          <w:sz w:val="28"/>
          <w:szCs w:val="28"/>
          <w:lang w:val="zh-CN"/>
        </w:rPr>
        <w:t>一、单位基本情况</w:t>
      </w:r>
    </w:p>
    <w:p w:rsidR="00271D88" w:rsidRPr="00271D88" w:rsidRDefault="00271D88" w:rsidP="00271D88">
      <w:pPr>
        <w:adjustRightInd w:val="0"/>
        <w:spacing w:line="360" w:lineRule="auto"/>
        <w:ind w:firstLine="560"/>
        <w:rPr>
          <w:rFonts w:ascii="Times New Roman" w:eastAsia="宋体" w:hAnsi="Times New Roman" w:cs="Times New Roman"/>
          <w:sz w:val="28"/>
          <w:szCs w:val="28"/>
        </w:rPr>
      </w:pP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普查结果显示，</w:t>
      </w:r>
      <w:r w:rsidRPr="00271D88">
        <w:rPr>
          <w:rFonts w:ascii="Times New Roman" w:eastAsia="宋体" w:hAnsi="Times New Roman" w:cs="Times New Roman"/>
          <w:sz w:val="28"/>
          <w:szCs w:val="28"/>
        </w:rPr>
        <w:t>2004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年末，我省共有法人单位</w:t>
      </w:r>
      <w:r w:rsidRPr="00271D88">
        <w:rPr>
          <w:rFonts w:ascii="Times New Roman" w:eastAsia="宋体" w:hAnsi="Times New Roman" w:cs="Times New Roman"/>
          <w:sz w:val="28"/>
          <w:szCs w:val="28"/>
        </w:rPr>
        <w:t>20927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个，第一产业法人单位</w:t>
      </w:r>
      <w:r w:rsidRPr="00271D88">
        <w:rPr>
          <w:rFonts w:ascii="Times New Roman" w:eastAsia="宋体" w:hAnsi="Times New Roman" w:cs="Times New Roman"/>
          <w:sz w:val="28"/>
          <w:szCs w:val="28"/>
        </w:rPr>
        <w:t>312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1.49%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；第二产业的法人单位</w:t>
      </w:r>
      <w:r w:rsidRPr="00271D88">
        <w:rPr>
          <w:rFonts w:ascii="Times New Roman" w:eastAsia="宋体" w:hAnsi="Times New Roman" w:cs="Times New Roman"/>
          <w:sz w:val="28"/>
          <w:szCs w:val="28"/>
        </w:rPr>
        <w:t>2702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12.91%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；第三产业法人单位</w:t>
      </w:r>
      <w:r w:rsidRPr="00271D88">
        <w:rPr>
          <w:rFonts w:ascii="Times New Roman" w:eastAsia="宋体" w:hAnsi="Times New Roman" w:cs="Times New Roman"/>
          <w:sz w:val="28"/>
          <w:szCs w:val="28"/>
        </w:rPr>
        <w:t>17913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85.60%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。在全部法人单位中，企业法人</w:t>
      </w:r>
      <w:r w:rsidRPr="00271D88">
        <w:rPr>
          <w:rFonts w:ascii="Times New Roman" w:eastAsia="宋体" w:hAnsi="Times New Roman" w:cs="Times New Roman"/>
          <w:sz w:val="28"/>
          <w:szCs w:val="28"/>
        </w:rPr>
        <w:t>7656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36.58%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；事业法人</w:t>
      </w:r>
      <w:r w:rsidRPr="00271D88">
        <w:rPr>
          <w:rFonts w:ascii="Times New Roman" w:eastAsia="宋体" w:hAnsi="Times New Roman" w:cs="Times New Roman"/>
          <w:sz w:val="28"/>
          <w:szCs w:val="28"/>
        </w:rPr>
        <w:t>3333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15.93%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；机关法人</w:t>
      </w:r>
      <w:r w:rsidRPr="00271D88">
        <w:rPr>
          <w:rFonts w:ascii="Times New Roman" w:eastAsia="宋体" w:hAnsi="Times New Roman" w:cs="Times New Roman"/>
          <w:sz w:val="28"/>
          <w:szCs w:val="28"/>
        </w:rPr>
        <w:t>2604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12.44%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；社会团体法人</w:t>
      </w:r>
      <w:r w:rsidRPr="00271D88">
        <w:rPr>
          <w:rFonts w:ascii="Times New Roman" w:eastAsia="宋体" w:hAnsi="Times New Roman" w:cs="Times New Roman"/>
          <w:sz w:val="28"/>
          <w:szCs w:val="28"/>
        </w:rPr>
        <w:t>734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3.51%;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其他法人</w:t>
      </w:r>
      <w:r w:rsidRPr="00271D88">
        <w:rPr>
          <w:rFonts w:ascii="Times New Roman" w:eastAsia="宋体" w:hAnsi="Times New Roman" w:cs="Times New Roman"/>
          <w:sz w:val="28"/>
          <w:szCs w:val="28"/>
        </w:rPr>
        <w:t>6600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31.54%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。</w:t>
      </w:r>
    </w:p>
    <w:p w:rsidR="00271D88" w:rsidRPr="00271D88" w:rsidRDefault="00271D88" w:rsidP="00271D88">
      <w:pPr>
        <w:adjustRightInd w:val="0"/>
        <w:spacing w:line="360" w:lineRule="auto"/>
        <w:ind w:firstLine="560"/>
        <w:rPr>
          <w:rFonts w:ascii="Times New Roman" w:eastAsia="宋体" w:hAnsi="Times New Roman" w:cs="Times New Roman"/>
          <w:sz w:val="28"/>
          <w:szCs w:val="28"/>
        </w:rPr>
      </w:pP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lastRenderedPageBreak/>
        <w:t>产业活动单位</w:t>
      </w:r>
      <w:r w:rsidRPr="00271D88">
        <w:rPr>
          <w:rFonts w:ascii="Times New Roman" w:eastAsia="宋体" w:hAnsi="Times New Roman" w:cs="Times New Roman"/>
          <w:sz w:val="28"/>
          <w:szCs w:val="28"/>
        </w:rPr>
        <w:t>31290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个。其中：企业产业活动单位</w:t>
      </w:r>
      <w:r w:rsidRPr="00271D88">
        <w:rPr>
          <w:rFonts w:ascii="Times New Roman" w:eastAsia="宋体" w:hAnsi="Times New Roman" w:cs="Times New Roman"/>
          <w:sz w:val="28"/>
          <w:szCs w:val="28"/>
        </w:rPr>
        <w:t>10644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34.02%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；事业产业活动单位</w:t>
      </w:r>
      <w:r w:rsidRPr="00271D88">
        <w:rPr>
          <w:rFonts w:ascii="Times New Roman" w:eastAsia="宋体" w:hAnsi="Times New Roman" w:cs="Times New Roman"/>
          <w:sz w:val="28"/>
          <w:szCs w:val="28"/>
        </w:rPr>
        <w:t>8806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28.14%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；机关产业活动单位</w:t>
      </w:r>
      <w:r w:rsidRPr="00271D88">
        <w:rPr>
          <w:rFonts w:ascii="Times New Roman" w:eastAsia="宋体" w:hAnsi="Times New Roman" w:cs="Times New Roman"/>
          <w:sz w:val="28"/>
          <w:szCs w:val="28"/>
        </w:rPr>
        <w:t>3721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11.89%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；社会团体产业活动单位</w:t>
      </w:r>
      <w:r w:rsidRPr="00271D88">
        <w:rPr>
          <w:rFonts w:ascii="Times New Roman" w:eastAsia="宋体" w:hAnsi="Times New Roman" w:cs="Times New Roman"/>
          <w:sz w:val="28"/>
          <w:szCs w:val="28"/>
        </w:rPr>
        <w:t>831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2.66%;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其他产业活动单位</w:t>
      </w:r>
      <w:r w:rsidRPr="00271D88">
        <w:rPr>
          <w:rFonts w:ascii="Times New Roman" w:eastAsia="宋体" w:hAnsi="Times New Roman" w:cs="Times New Roman"/>
          <w:sz w:val="28"/>
          <w:szCs w:val="28"/>
        </w:rPr>
        <w:t>7288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23.29%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。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010"/>
        <w:gridCol w:w="1770"/>
        <w:gridCol w:w="1620"/>
        <w:gridCol w:w="1980"/>
        <w:gridCol w:w="1800"/>
      </w:tblGrid>
      <w:tr w:rsidR="00271D88" w:rsidRPr="00271D88" w:rsidTr="00271D88">
        <w:trPr>
          <w:trHeight w:val="293"/>
        </w:trPr>
        <w:tc>
          <w:tcPr>
            <w:tcW w:w="9180" w:type="dxa"/>
            <w:gridSpan w:val="5"/>
            <w:tcBorders>
              <w:top w:val="nil"/>
              <w:left w:val="nil"/>
              <w:bottom w:val="single" w:sz="2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71D88">
              <w:rPr>
                <w:rFonts w:ascii="宋体" w:eastAsia="宋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  <w:lang w:val="zh-CN"/>
              </w:rPr>
              <w:t>表 1     按机构类型分组的法人单位和产业活动单位情况</w:t>
            </w:r>
          </w:p>
        </w:tc>
      </w:tr>
      <w:tr w:rsidR="00271D88" w:rsidRPr="00271D88" w:rsidTr="00271D88">
        <w:trPr>
          <w:trHeight w:val="293"/>
        </w:trPr>
        <w:tc>
          <w:tcPr>
            <w:tcW w:w="2010" w:type="dxa"/>
            <w:tcBorders>
              <w:top w:val="single" w:sz="2" w:space="0" w:color="000000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类型</w:t>
            </w:r>
          </w:p>
        </w:tc>
        <w:tc>
          <w:tcPr>
            <w:tcW w:w="177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法人单位（</w:t>
            </w:r>
            <w:proofErr w:type="gramStart"/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个</w:t>
            </w:r>
            <w:proofErr w:type="gramEnd"/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）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比重</w:t>
            </w: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 xml:space="preserve"> （%）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产业活动单位（</w:t>
            </w:r>
            <w:proofErr w:type="gramStart"/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个</w:t>
            </w:r>
            <w:proofErr w:type="gramEnd"/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）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比重</w:t>
            </w: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（%）</w:t>
            </w:r>
          </w:p>
        </w:tc>
      </w:tr>
      <w:tr w:rsidR="00271D88" w:rsidRPr="00271D88" w:rsidTr="00271D88">
        <w:trPr>
          <w:trHeight w:val="307"/>
        </w:trPr>
        <w:tc>
          <w:tcPr>
            <w:tcW w:w="20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企业法人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7656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36.58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10644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34.02</w:t>
            </w:r>
          </w:p>
        </w:tc>
      </w:tr>
      <w:tr w:rsidR="00271D88" w:rsidRPr="00271D88" w:rsidTr="00271D88">
        <w:trPr>
          <w:trHeight w:val="293"/>
        </w:trPr>
        <w:tc>
          <w:tcPr>
            <w:tcW w:w="20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事业法人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3333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15.93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8806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28.14</w:t>
            </w:r>
          </w:p>
        </w:tc>
      </w:tr>
      <w:tr w:rsidR="00271D88" w:rsidRPr="00271D88" w:rsidTr="00271D88">
        <w:trPr>
          <w:trHeight w:val="293"/>
        </w:trPr>
        <w:tc>
          <w:tcPr>
            <w:tcW w:w="20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机关法人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2604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12.44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3721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11.89</w:t>
            </w:r>
          </w:p>
        </w:tc>
      </w:tr>
      <w:tr w:rsidR="00271D88" w:rsidRPr="00271D88" w:rsidTr="00271D88">
        <w:trPr>
          <w:trHeight w:val="293"/>
        </w:trPr>
        <w:tc>
          <w:tcPr>
            <w:tcW w:w="20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社团法人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734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3.51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831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2.66</w:t>
            </w:r>
          </w:p>
        </w:tc>
      </w:tr>
      <w:tr w:rsidR="00271D88" w:rsidRPr="00271D88" w:rsidTr="00271D88">
        <w:trPr>
          <w:trHeight w:val="293"/>
        </w:trPr>
        <w:tc>
          <w:tcPr>
            <w:tcW w:w="20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其他法人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6600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31.54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7288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23.29</w:t>
            </w:r>
          </w:p>
        </w:tc>
      </w:tr>
      <w:tr w:rsidR="00271D88" w:rsidRPr="00271D88" w:rsidTr="00271D88">
        <w:trPr>
          <w:trHeight w:val="293"/>
        </w:trPr>
        <w:tc>
          <w:tcPr>
            <w:tcW w:w="20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合   计</w:t>
            </w:r>
          </w:p>
        </w:tc>
        <w:tc>
          <w:tcPr>
            <w:tcW w:w="1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20927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100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31290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100</w:t>
            </w:r>
          </w:p>
        </w:tc>
      </w:tr>
    </w:tbl>
    <w:p w:rsidR="00271D88" w:rsidRPr="00271D88" w:rsidRDefault="00271D88" w:rsidP="00271D88">
      <w:pPr>
        <w:adjustRightInd w:val="0"/>
        <w:spacing w:line="360" w:lineRule="auto"/>
        <w:ind w:firstLine="560"/>
        <w:jc w:val="left"/>
        <w:rPr>
          <w:rFonts w:ascii="宋体" w:eastAsia="宋体" w:hAnsi="Times New Roman" w:cs="Times New Roman" w:hint="eastAsia"/>
          <w:sz w:val="28"/>
          <w:szCs w:val="28"/>
          <w:lang w:val="zh-CN"/>
        </w:rPr>
      </w:pP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从全省各州、地、市分布情况看，2004年末，法人单位数名列全省前三位的是西宁市、海东地区和海西州，分别占全省38.94%、22.67%和11.71%。产业活动单位名列前三位的是西宁市、海东地区和海西州，分别占全省37.40%、24.28%和10.71%。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1275"/>
        <w:gridCol w:w="1692"/>
        <w:gridCol w:w="1620"/>
        <w:gridCol w:w="2340"/>
        <w:gridCol w:w="1800"/>
      </w:tblGrid>
      <w:tr w:rsidR="00271D88" w:rsidRPr="00271D88" w:rsidTr="00271D88">
        <w:trPr>
          <w:trHeight w:val="285"/>
        </w:trPr>
        <w:tc>
          <w:tcPr>
            <w:tcW w:w="872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b/>
                <w:bCs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b/>
                <w:bCs/>
                <w:kern w:val="0"/>
                <w:sz w:val="24"/>
                <w:szCs w:val="24"/>
                <w:lang w:val="zh-CN"/>
              </w:rPr>
              <w:t>表 2      法人单位和产业活动单位在各州（地）、市的分布情况</w:t>
            </w:r>
          </w:p>
        </w:tc>
      </w:tr>
      <w:tr w:rsidR="00271D88" w:rsidRPr="00271D88" w:rsidTr="00271D88">
        <w:trPr>
          <w:trHeight w:val="285"/>
        </w:trPr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法人单位（</w:t>
            </w:r>
            <w:proofErr w:type="gramStart"/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个</w:t>
            </w:r>
            <w:proofErr w:type="gramEnd"/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）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比重（%）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产业活动单位（</w:t>
            </w:r>
            <w:proofErr w:type="gramStart"/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个</w:t>
            </w:r>
            <w:proofErr w:type="gramEnd"/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）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比重（%）</w:t>
            </w:r>
          </w:p>
        </w:tc>
      </w:tr>
      <w:tr w:rsidR="00271D88" w:rsidRPr="00271D88" w:rsidTr="00271D88">
        <w:trPr>
          <w:trHeight w:val="285"/>
        </w:trPr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全  省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20927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100.00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31290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100.00</w:t>
            </w:r>
          </w:p>
        </w:tc>
      </w:tr>
      <w:tr w:rsidR="00271D88" w:rsidRPr="00271D88" w:rsidTr="00271D88">
        <w:trPr>
          <w:trHeight w:val="285"/>
        </w:trPr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西宁市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8148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38.94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11702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37.40</w:t>
            </w:r>
          </w:p>
        </w:tc>
      </w:tr>
      <w:tr w:rsidR="00271D88" w:rsidRPr="00271D88" w:rsidTr="00271D88">
        <w:trPr>
          <w:trHeight w:val="285"/>
        </w:trPr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海  东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4744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22.67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7596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24.28</w:t>
            </w:r>
          </w:p>
        </w:tc>
      </w:tr>
      <w:tr w:rsidR="00271D88" w:rsidRPr="00271D88" w:rsidTr="00271D88">
        <w:trPr>
          <w:trHeight w:val="285"/>
        </w:trPr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海  南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1569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7.50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2657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8.49</w:t>
            </w:r>
          </w:p>
        </w:tc>
      </w:tr>
      <w:tr w:rsidR="00271D88" w:rsidRPr="00271D88" w:rsidTr="00271D88">
        <w:trPr>
          <w:trHeight w:val="285"/>
        </w:trPr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海  西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2451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11.71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3352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10.71</w:t>
            </w:r>
          </w:p>
        </w:tc>
      </w:tr>
      <w:tr w:rsidR="00271D88" w:rsidRPr="00271D88" w:rsidTr="00271D88">
        <w:trPr>
          <w:trHeight w:val="285"/>
        </w:trPr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海  北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1149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5.49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1967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6.29</w:t>
            </w:r>
          </w:p>
        </w:tc>
      </w:tr>
      <w:tr w:rsidR="00271D88" w:rsidRPr="00271D88" w:rsidTr="00271D88">
        <w:trPr>
          <w:trHeight w:val="285"/>
        </w:trPr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lastRenderedPageBreak/>
              <w:t>黄  南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1024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4.89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1402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4.48</w:t>
            </w:r>
          </w:p>
        </w:tc>
      </w:tr>
      <w:tr w:rsidR="00271D88" w:rsidRPr="00271D88" w:rsidTr="00271D88">
        <w:trPr>
          <w:trHeight w:val="285"/>
        </w:trPr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玉  树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1049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5.01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1458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4.66</w:t>
            </w:r>
          </w:p>
        </w:tc>
      </w:tr>
      <w:tr w:rsidR="00271D88" w:rsidRPr="00271D88" w:rsidTr="00271D88">
        <w:trPr>
          <w:trHeight w:val="285"/>
        </w:trPr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 xml:space="preserve">果  </w:t>
            </w:r>
            <w:proofErr w:type="gramStart"/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洛</w:t>
            </w:r>
            <w:proofErr w:type="gramEnd"/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793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3.79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1156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3.69</w:t>
            </w:r>
          </w:p>
        </w:tc>
      </w:tr>
    </w:tbl>
    <w:p w:rsidR="00271D88" w:rsidRPr="00271D88" w:rsidRDefault="00271D88" w:rsidP="00271D88">
      <w:pPr>
        <w:adjustRightInd w:val="0"/>
        <w:spacing w:line="360" w:lineRule="auto"/>
        <w:jc w:val="left"/>
        <w:rPr>
          <w:rFonts w:ascii="Times New Roman" w:eastAsia="宋体" w:hAnsi="Times New Roman" w:cs="Times New Roman" w:hint="eastAsia"/>
          <w:szCs w:val="24"/>
        </w:rPr>
      </w:pPr>
    </w:p>
    <w:p w:rsidR="00271D88" w:rsidRPr="00271D88" w:rsidRDefault="00271D88" w:rsidP="00271D88">
      <w:pPr>
        <w:adjustRightInd w:val="0"/>
        <w:spacing w:line="360" w:lineRule="auto"/>
        <w:ind w:firstLine="562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271D88">
        <w:rPr>
          <w:rFonts w:ascii="宋体" w:eastAsia="宋体" w:hAnsi="Times New Roman" w:cs="Times New Roman" w:hint="eastAsia"/>
          <w:b/>
          <w:bCs/>
          <w:sz w:val="28"/>
          <w:szCs w:val="28"/>
          <w:lang w:val="zh-CN"/>
        </w:rPr>
        <w:t>二、从业人员情况</w:t>
      </w:r>
    </w:p>
    <w:p w:rsidR="00271D88" w:rsidRPr="00271D88" w:rsidRDefault="00271D88" w:rsidP="00271D88">
      <w:pPr>
        <w:adjustRightInd w:val="0"/>
        <w:spacing w:line="360" w:lineRule="auto"/>
        <w:ind w:firstLine="560"/>
        <w:rPr>
          <w:rFonts w:ascii="Times New Roman" w:eastAsia="宋体" w:hAnsi="Times New Roman" w:cs="Times New Roman"/>
          <w:sz w:val="28"/>
          <w:szCs w:val="28"/>
        </w:rPr>
      </w:pPr>
      <w:r w:rsidRPr="00271D88">
        <w:rPr>
          <w:rFonts w:ascii="Times New Roman" w:eastAsia="宋体" w:hAnsi="Times New Roman" w:cs="Times New Roman"/>
          <w:sz w:val="28"/>
          <w:szCs w:val="28"/>
        </w:rPr>
        <w:t>2004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年末，我省法人单位从业人员</w:t>
      </w:r>
      <w:r w:rsidRPr="00271D88">
        <w:rPr>
          <w:rFonts w:ascii="Times New Roman" w:eastAsia="宋体" w:hAnsi="Times New Roman" w:cs="Times New Roman"/>
          <w:sz w:val="28"/>
          <w:szCs w:val="28"/>
        </w:rPr>
        <w:t>703603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人，在全部法人单位从业人员中，企业法人单位从业人员</w:t>
      </w:r>
      <w:r w:rsidRPr="00271D88">
        <w:rPr>
          <w:rFonts w:ascii="Times New Roman" w:eastAsia="宋体" w:hAnsi="Times New Roman" w:cs="Times New Roman"/>
          <w:sz w:val="28"/>
          <w:szCs w:val="28"/>
        </w:rPr>
        <w:t>440118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人，占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62.55%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；事业法人单位从业人员</w:t>
      </w:r>
      <w:r w:rsidRPr="00271D88">
        <w:rPr>
          <w:rFonts w:ascii="Times New Roman" w:eastAsia="宋体" w:hAnsi="Times New Roman" w:cs="Times New Roman"/>
          <w:sz w:val="28"/>
          <w:szCs w:val="28"/>
        </w:rPr>
        <w:t>127139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人，占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18.07%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；机关法人单位从业人员</w:t>
      </w:r>
      <w:r w:rsidRPr="00271D88">
        <w:rPr>
          <w:rFonts w:ascii="Times New Roman" w:eastAsia="宋体" w:hAnsi="Times New Roman" w:cs="Times New Roman"/>
          <w:sz w:val="28"/>
          <w:szCs w:val="28"/>
        </w:rPr>
        <w:t>72707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人，占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10.33%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；社团法人单位从业人员</w:t>
      </w:r>
      <w:r w:rsidRPr="00271D88">
        <w:rPr>
          <w:rFonts w:ascii="Times New Roman" w:eastAsia="宋体" w:hAnsi="Times New Roman" w:cs="Times New Roman"/>
          <w:sz w:val="28"/>
          <w:szCs w:val="28"/>
        </w:rPr>
        <w:t>9480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人，占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1.35%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；其</w:t>
      </w:r>
      <w:r w:rsidRPr="00271D88">
        <w:rPr>
          <w:rFonts w:ascii="宋体" w:eastAsia="宋体" w:hAnsi="Times New Roman" w:cs="Times New Roman" w:hint="eastAsia"/>
          <w:sz w:val="32"/>
          <w:szCs w:val="32"/>
          <w:lang w:val="zh-CN"/>
        </w:rPr>
        <w:t>他法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人单位从业人员</w:t>
      </w:r>
      <w:r w:rsidRPr="00271D88">
        <w:rPr>
          <w:rFonts w:ascii="Times New Roman" w:eastAsia="宋体" w:hAnsi="Times New Roman" w:cs="Times New Roman"/>
          <w:sz w:val="28"/>
          <w:szCs w:val="28"/>
        </w:rPr>
        <w:t>54159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人，占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7.70%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。</w:t>
      </w:r>
    </w:p>
    <w:p w:rsidR="00271D88" w:rsidRPr="00271D88" w:rsidRDefault="00271D88" w:rsidP="00271D88">
      <w:pPr>
        <w:tabs>
          <w:tab w:val="left" w:pos="2495"/>
        </w:tabs>
        <w:adjustRightInd w:val="0"/>
        <w:spacing w:line="360" w:lineRule="auto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271D88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表</w:t>
      </w:r>
      <w:r w:rsidRPr="00271D88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3    </w:t>
      </w:r>
      <w:r w:rsidRPr="00271D88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法人单位从业人员分布情况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187"/>
        <w:gridCol w:w="2044"/>
        <w:gridCol w:w="1436"/>
      </w:tblGrid>
      <w:tr w:rsidR="00271D88" w:rsidRPr="00271D88" w:rsidTr="00271D88">
        <w:trPr>
          <w:trHeight w:val="470"/>
        </w:trPr>
        <w:tc>
          <w:tcPr>
            <w:tcW w:w="118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从业人员（人）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比重</w:t>
            </w: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（%）</w:t>
            </w:r>
          </w:p>
        </w:tc>
      </w:tr>
      <w:tr w:rsidR="00271D88" w:rsidRPr="00271D88" w:rsidTr="00271D88">
        <w:trPr>
          <w:trHeight w:val="470"/>
        </w:trPr>
        <w:tc>
          <w:tcPr>
            <w:tcW w:w="118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ind w:firstLine="240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合计</w:t>
            </w: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703603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100</w:t>
            </w:r>
          </w:p>
        </w:tc>
      </w:tr>
      <w:tr w:rsidR="00271D88" w:rsidRPr="00271D88" w:rsidTr="00271D88">
        <w:trPr>
          <w:trHeight w:val="470"/>
        </w:trPr>
        <w:tc>
          <w:tcPr>
            <w:tcW w:w="118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企业法人</w:t>
            </w: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440118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62.55</w:t>
            </w:r>
          </w:p>
        </w:tc>
      </w:tr>
      <w:tr w:rsidR="00271D88" w:rsidRPr="00271D88" w:rsidTr="00271D88">
        <w:trPr>
          <w:trHeight w:val="470"/>
        </w:trPr>
        <w:tc>
          <w:tcPr>
            <w:tcW w:w="118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事业法人</w:t>
            </w: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127139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18.07</w:t>
            </w:r>
          </w:p>
        </w:tc>
      </w:tr>
      <w:tr w:rsidR="00271D88" w:rsidRPr="00271D88" w:rsidTr="00271D88">
        <w:trPr>
          <w:trHeight w:val="470"/>
        </w:trPr>
        <w:tc>
          <w:tcPr>
            <w:tcW w:w="118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机关法人</w:t>
            </w: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72707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10.33</w:t>
            </w:r>
          </w:p>
        </w:tc>
      </w:tr>
      <w:tr w:rsidR="00271D88" w:rsidRPr="00271D88" w:rsidTr="00271D88">
        <w:trPr>
          <w:trHeight w:val="470"/>
        </w:trPr>
        <w:tc>
          <w:tcPr>
            <w:tcW w:w="118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社团法人</w:t>
            </w: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9480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1.35</w:t>
            </w:r>
          </w:p>
        </w:tc>
      </w:tr>
      <w:tr w:rsidR="00271D88" w:rsidRPr="00271D88" w:rsidTr="00271D88">
        <w:trPr>
          <w:trHeight w:val="470"/>
        </w:trPr>
        <w:tc>
          <w:tcPr>
            <w:tcW w:w="118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其他法人</w:t>
            </w:r>
          </w:p>
        </w:tc>
        <w:tc>
          <w:tcPr>
            <w:tcW w:w="2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54159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7.70</w:t>
            </w:r>
          </w:p>
        </w:tc>
      </w:tr>
    </w:tbl>
    <w:p w:rsidR="00271D88" w:rsidRPr="00271D88" w:rsidRDefault="00271D88" w:rsidP="00271D88">
      <w:pPr>
        <w:tabs>
          <w:tab w:val="left" w:pos="2495"/>
        </w:tabs>
        <w:adjustRightInd w:val="0"/>
        <w:spacing w:line="360" w:lineRule="auto"/>
        <w:ind w:firstLine="2007"/>
        <w:rPr>
          <w:rFonts w:ascii="Times New Roman" w:eastAsia="宋体" w:hAnsi="Times New Roman" w:cs="Times New Roman" w:hint="eastAsia"/>
          <w:b/>
          <w:bCs/>
          <w:sz w:val="24"/>
          <w:szCs w:val="24"/>
        </w:rPr>
      </w:pPr>
    </w:p>
    <w:p w:rsidR="00271D88" w:rsidRPr="00271D88" w:rsidRDefault="00271D88" w:rsidP="00271D88">
      <w:pPr>
        <w:tabs>
          <w:tab w:val="left" w:pos="2495"/>
        </w:tabs>
        <w:adjustRightInd w:val="0"/>
        <w:spacing w:line="360" w:lineRule="auto"/>
        <w:ind w:firstLine="420"/>
        <w:rPr>
          <w:rFonts w:ascii="Times New Roman" w:eastAsia="宋体" w:hAnsi="Times New Roman" w:cs="Times New Roman"/>
          <w:sz w:val="28"/>
          <w:szCs w:val="28"/>
        </w:rPr>
      </w:pP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在全部法人单位从业人员中，按学历划分具有研究生及以上学历人员</w:t>
      </w:r>
      <w:r w:rsidRPr="00271D88">
        <w:rPr>
          <w:rFonts w:ascii="Times New Roman" w:eastAsia="宋体" w:hAnsi="Times New Roman" w:cs="Times New Roman"/>
          <w:sz w:val="28"/>
          <w:szCs w:val="28"/>
        </w:rPr>
        <w:t>3611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人，占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0.51%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；具有大学本科学历人员</w:t>
      </w:r>
      <w:r w:rsidRPr="00271D88">
        <w:rPr>
          <w:rFonts w:ascii="Times New Roman" w:eastAsia="宋体" w:hAnsi="Times New Roman" w:cs="Times New Roman"/>
          <w:sz w:val="28"/>
          <w:szCs w:val="28"/>
        </w:rPr>
        <w:t>61704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人，占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8.77%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；具有大专学历人员</w:t>
      </w:r>
      <w:r w:rsidRPr="00271D88">
        <w:rPr>
          <w:rFonts w:ascii="Times New Roman" w:eastAsia="宋体" w:hAnsi="Times New Roman" w:cs="Times New Roman"/>
          <w:sz w:val="28"/>
          <w:szCs w:val="28"/>
        </w:rPr>
        <w:t>145221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人，占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20.64%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；具有高中学历人员</w:t>
      </w:r>
      <w:r w:rsidRPr="00271D88">
        <w:rPr>
          <w:rFonts w:ascii="Times New Roman" w:eastAsia="宋体" w:hAnsi="Times New Roman" w:cs="Times New Roman"/>
          <w:sz w:val="28"/>
          <w:szCs w:val="28"/>
        </w:rPr>
        <w:t>235405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人，占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33.46%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；具有初中及以下学历人员</w:t>
      </w:r>
      <w:r w:rsidRPr="00271D88">
        <w:rPr>
          <w:rFonts w:ascii="Times New Roman" w:eastAsia="宋体" w:hAnsi="Times New Roman" w:cs="Times New Roman"/>
          <w:sz w:val="28"/>
          <w:szCs w:val="28"/>
        </w:rPr>
        <w:t>257662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人，占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36.62%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。其中按专业技术职称分具有高级技术职称人员</w:t>
      </w:r>
      <w:r w:rsidRPr="00271D88">
        <w:rPr>
          <w:rFonts w:ascii="Times New Roman" w:eastAsia="宋体" w:hAnsi="Times New Roman" w:cs="Times New Roman"/>
          <w:sz w:val="28"/>
          <w:szCs w:val="28"/>
        </w:rPr>
        <w:t>14221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人，占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2.02%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；具有中级技术职称人员</w:t>
      </w:r>
      <w:r w:rsidRPr="00271D88">
        <w:rPr>
          <w:rFonts w:ascii="Times New Roman" w:eastAsia="宋体" w:hAnsi="Times New Roman" w:cs="Times New Roman"/>
          <w:sz w:val="28"/>
          <w:szCs w:val="28"/>
        </w:rPr>
        <w:t>63682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人，占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9.05%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；具有初级技术职称人员</w:t>
      </w:r>
      <w:r w:rsidRPr="00271D88">
        <w:rPr>
          <w:rFonts w:ascii="Times New Roman" w:eastAsia="宋体" w:hAnsi="Times New Roman" w:cs="Times New Roman"/>
          <w:sz w:val="28"/>
          <w:szCs w:val="28"/>
        </w:rPr>
        <w:lastRenderedPageBreak/>
        <w:t>98293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人，占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13.97%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。按技术等级分高级技师</w:t>
      </w:r>
      <w:r w:rsidRPr="00271D88">
        <w:rPr>
          <w:rFonts w:ascii="Times New Roman" w:eastAsia="宋体" w:hAnsi="Times New Roman" w:cs="Times New Roman"/>
          <w:sz w:val="28"/>
          <w:szCs w:val="28"/>
        </w:rPr>
        <w:t>2057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人，占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0.29%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；技师</w:t>
      </w:r>
      <w:r w:rsidRPr="00271D88">
        <w:rPr>
          <w:rFonts w:ascii="Times New Roman" w:eastAsia="宋体" w:hAnsi="Times New Roman" w:cs="Times New Roman"/>
          <w:sz w:val="28"/>
          <w:szCs w:val="28"/>
        </w:rPr>
        <w:t>6009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人，占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0.85%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；高级工</w:t>
      </w:r>
      <w:r w:rsidRPr="00271D88">
        <w:rPr>
          <w:rFonts w:ascii="Times New Roman" w:eastAsia="宋体" w:hAnsi="Times New Roman" w:cs="Times New Roman"/>
          <w:sz w:val="28"/>
          <w:szCs w:val="28"/>
        </w:rPr>
        <w:t>34102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人，占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4.85%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；中级工</w:t>
      </w:r>
      <w:r w:rsidRPr="00271D88">
        <w:rPr>
          <w:rFonts w:ascii="Times New Roman" w:eastAsia="宋体" w:hAnsi="Times New Roman" w:cs="Times New Roman"/>
          <w:sz w:val="28"/>
          <w:szCs w:val="28"/>
        </w:rPr>
        <w:t>44332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人，占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6.30%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。</w:t>
      </w:r>
    </w:p>
    <w:p w:rsidR="00271D88" w:rsidRPr="00271D88" w:rsidRDefault="00271D88" w:rsidP="00271D88">
      <w:pPr>
        <w:tabs>
          <w:tab w:val="left" w:pos="2495"/>
        </w:tabs>
        <w:adjustRightInd w:val="0"/>
        <w:spacing w:line="360" w:lineRule="auto"/>
        <w:ind w:firstLine="472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271D88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表</w:t>
      </w:r>
      <w:r w:rsidRPr="00271D88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4     </w:t>
      </w:r>
      <w:r w:rsidRPr="00271D88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法人单位从业人员按学历、技术职称、技术等级分组</w:t>
      </w:r>
    </w:p>
    <w:p w:rsidR="00271D88" w:rsidRPr="00271D88" w:rsidRDefault="00271D88" w:rsidP="00271D88">
      <w:pPr>
        <w:adjustRightInd w:val="0"/>
        <w:spacing w:line="360" w:lineRule="auto"/>
        <w:rPr>
          <w:rFonts w:ascii="Times New Roman" w:eastAsia="宋体" w:hAnsi="Times New Roman" w:cs="Times New Roman"/>
          <w:szCs w:val="24"/>
        </w:rPr>
      </w:pPr>
    </w:p>
    <w:tbl>
      <w:tblPr>
        <w:tblW w:w="0" w:type="auto"/>
        <w:tblInd w:w="523" w:type="dxa"/>
        <w:tblLayout w:type="fixed"/>
        <w:tblLook w:val="04A0" w:firstRow="1" w:lastRow="0" w:firstColumn="1" w:lastColumn="0" w:noHBand="0" w:noVBand="1"/>
      </w:tblPr>
      <w:tblGrid>
        <w:gridCol w:w="5057"/>
        <w:gridCol w:w="1703"/>
        <w:gridCol w:w="1897"/>
      </w:tblGrid>
      <w:tr w:rsidR="00271D88" w:rsidRPr="00271D88" w:rsidTr="00271D88">
        <w:trPr>
          <w:trHeight w:val="397"/>
        </w:trPr>
        <w:tc>
          <w:tcPr>
            <w:tcW w:w="5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ind w:firstLine="2160"/>
              <w:rPr>
                <w:rFonts w:ascii="宋体" w:eastAsia="宋体" w:hAnsi="Times New Roman" w:cs="Times New Roman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指标名称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从业人员（人）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比重（%）</w:t>
            </w:r>
          </w:p>
        </w:tc>
      </w:tr>
      <w:tr w:rsidR="00271D88" w:rsidRPr="00271D88" w:rsidTr="00271D88">
        <w:trPr>
          <w:trHeight w:val="397"/>
        </w:trPr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ind w:firstLine="1680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年末从业人员合计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703603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100</w:t>
            </w:r>
          </w:p>
        </w:tc>
      </w:tr>
      <w:tr w:rsidR="00271D88" w:rsidRPr="00271D88" w:rsidTr="00271D88">
        <w:trPr>
          <w:trHeight w:val="397"/>
        </w:trPr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按学历分：1、具有研究生及以上学历人员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3611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0.51</w:t>
            </w:r>
          </w:p>
        </w:tc>
      </w:tr>
      <w:tr w:rsidR="00271D88" w:rsidRPr="00271D88" w:rsidTr="00271D88">
        <w:trPr>
          <w:trHeight w:val="397"/>
        </w:trPr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ind w:firstLine="1200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2、具有大学本科学历人员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61704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8.77</w:t>
            </w:r>
          </w:p>
        </w:tc>
      </w:tr>
      <w:tr w:rsidR="00271D88" w:rsidRPr="00271D88" w:rsidTr="00271D88">
        <w:trPr>
          <w:trHeight w:val="397"/>
        </w:trPr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ind w:firstLine="1200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3、具有大专学历人员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145221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20.64</w:t>
            </w:r>
          </w:p>
        </w:tc>
      </w:tr>
      <w:tr w:rsidR="00271D88" w:rsidRPr="00271D88" w:rsidTr="00271D88">
        <w:trPr>
          <w:trHeight w:val="397"/>
        </w:trPr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ind w:firstLine="1200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4、具有高中学历人员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235405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33.46</w:t>
            </w:r>
          </w:p>
        </w:tc>
      </w:tr>
      <w:tr w:rsidR="00271D88" w:rsidRPr="00271D88" w:rsidTr="00271D88">
        <w:trPr>
          <w:trHeight w:val="397"/>
        </w:trPr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ind w:firstLine="1200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5、具有初中及以下学历人员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257662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36.62</w:t>
            </w:r>
          </w:p>
        </w:tc>
      </w:tr>
      <w:tr w:rsidR="00271D88" w:rsidRPr="00271D88" w:rsidTr="00271D88">
        <w:trPr>
          <w:trHeight w:val="397"/>
        </w:trPr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按专业技术职称分：具有高级技术职称人员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14221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2.02</w:t>
            </w:r>
          </w:p>
        </w:tc>
      </w:tr>
      <w:tr w:rsidR="00271D88" w:rsidRPr="00271D88" w:rsidTr="00271D88">
        <w:trPr>
          <w:trHeight w:val="397"/>
        </w:trPr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ind w:firstLine="2160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具有中级技术职称人员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63682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9.05</w:t>
            </w:r>
          </w:p>
        </w:tc>
      </w:tr>
      <w:tr w:rsidR="00271D88" w:rsidRPr="00271D88" w:rsidTr="00271D88">
        <w:trPr>
          <w:trHeight w:val="397"/>
        </w:trPr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ind w:firstLine="2160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具有初级技术职称人员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98293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13.97</w:t>
            </w:r>
          </w:p>
        </w:tc>
      </w:tr>
      <w:tr w:rsidR="00271D88" w:rsidRPr="00271D88" w:rsidTr="00271D88">
        <w:trPr>
          <w:trHeight w:val="397"/>
        </w:trPr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按技术等级分：高级技师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2057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0.29</w:t>
            </w:r>
          </w:p>
        </w:tc>
      </w:tr>
      <w:tr w:rsidR="00271D88" w:rsidRPr="00271D88" w:rsidTr="00271D88">
        <w:trPr>
          <w:trHeight w:val="397"/>
        </w:trPr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ind w:firstLine="1680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技师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6009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0.85</w:t>
            </w:r>
          </w:p>
        </w:tc>
      </w:tr>
      <w:tr w:rsidR="00271D88" w:rsidRPr="00271D88" w:rsidTr="00271D88">
        <w:trPr>
          <w:trHeight w:val="397"/>
        </w:trPr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ind w:firstLine="1680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高级工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34102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4.85</w:t>
            </w:r>
          </w:p>
        </w:tc>
      </w:tr>
      <w:tr w:rsidR="00271D88" w:rsidRPr="00271D88" w:rsidTr="00271D88">
        <w:trPr>
          <w:trHeight w:val="397"/>
        </w:trPr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ind w:firstLine="1680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中级工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44332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6.30</w:t>
            </w:r>
          </w:p>
        </w:tc>
      </w:tr>
    </w:tbl>
    <w:p w:rsidR="00271D88" w:rsidRPr="00271D88" w:rsidRDefault="00271D88" w:rsidP="00271D88">
      <w:pPr>
        <w:tabs>
          <w:tab w:val="left" w:pos="2495"/>
        </w:tabs>
        <w:adjustRightInd w:val="0"/>
        <w:spacing w:line="360" w:lineRule="auto"/>
        <w:ind w:firstLine="562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</w:p>
    <w:p w:rsidR="00271D88" w:rsidRPr="00271D88" w:rsidRDefault="00271D88" w:rsidP="00271D88">
      <w:pPr>
        <w:tabs>
          <w:tab w:val="left" w:pos="2495"/>
        </w:tabs>
        <w:adjustRightInd w:val="0"/>
        <w:spacing w:line="360" w:lineRule="auto"/>
        <w:ind w:firstLine="562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271D88">
        <w:rPr>
          <w:rFonts w:ascii="宋体" w:eastAsia="宋体" w:hAnsi="Times New Roman" w:cs="Times New Roman" w:hint="eastAsia"/>
          <w:b/>
          <w:bCs/>
          <w:sz w:val="28"/>
          <w:szCs w:val="28"/>
          <w:lang w:val="zh-CN"/>
        </w:rPr>
        <w:t>三、法人单位及从业人员行业分布状况</w:t>
      </w:r>
    </w:p>
    <w:p w:rsidR="00271D88" w:rsidRPr="00271D88" w:rsidRDefault="00271D88" w:rsidP="00271D88">
      <w:pPr>
        <w:tabs>
          <w:tab w:val="left" w:pos="2495"/>
        </w:tabs>
        <w:adjustRightInd w:val="0"/>
        <w:spacing w:line="360" w:lineRule="auto"/>
        <w:ind w:firstLine="560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从国民经济行业分布看，</w:t>
      </w:r>
      <w:r w:rsidRPr="00271D88">
        <w:rPr>
          <w:rFonts w:ascii="Times New Roman" w:eastAsia="宋体" w:hAnsi="Times New Roman" w:cs="Times New Roman"/>
          <w:sz w:val="28"/>
          <w:szCs w:val="28"/>
        </w:rPr>
        <w:t>2004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年末，在全省各类法人单位中，制造业单位</w:t>
      </w:r>
      <w:r w:rsidRPr="00271D88">
        <w:rPr>
          <w:rFonts w:ascii="Times New Roman" w:eastAsia="宋体" w:hAnsi="Times New Roman" w:cs="Times New Roman"/>
          <w:sz w:val="28"/>
          <w:szCs w:val="28"/>
        </w:rPr>
        <w:t>1755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8.39%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；批发和零售业</w:t>
      </w:r>
      <w:r w:rsidRPr="00271D88">
        <w:rPr>
          <w:rFonts w:ascii="Times New Roman" w:eastAsia="宋体" w:hAnsi="Times New Roman" w:cs="Times New Roman"/>
          <w:sz w:val="28"/>
          <w:szCs w:val="28"/>
        </w:rPr>
        <w:t>2164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10.34%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；教育单位</w:t>
      </w:r>
      <w:r w:rsidRPr="00271D88">
        <w:rPr>
          <w:rFonts w:ascii="Times New Roman" w:eastAsia="宋体" w:hAnsi="Times New Roman" w:cs="Times New Roman"/>
          <w:sz w:val="28"/>
          <w:szCs w:val="28"/>
        </w:rPr>
        <w:t>939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4.49%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；公共管理和社会组织单位</w:t>
      </w:r>
      <w:r w:rsidRPr="00271D88">
        <w:rPr>
          <w:rFonts w:ascii="Times New Roman" w:eastAsia="宋体" w:hAnsi="Times New Roman" w:cs="Times New Roman"/>
          <w:sz w:val="28"/>
          <w:szCs w:val="28"/>
        </w:rPr>
        <w:t>10252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48.99%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。卫生、社会保障和社会福利业</w:t>
      </w:r>
      <w:r w:rsidRPr="00271D88">
        <w:rPr>
          <w:rFonts w:ascii="Times New Roman" w:eastAsia="宋体" w:hAnsi="Times New Roman" w:cs="Times New Roman"/>
          <w:sz w:val="28"/>
          <w:szCs w:val="28"/>
        </w:rPr>
        <w:t>687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3.28%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。全省法人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lastRenderedPageBreak/>
        <w:t>单位的分布主要集中于以上五个行业，占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75.49%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。</w:t>
      </w:r>
    </w:p>
    <w:p w:rsidR="00271D88" w:rsidRPr="00271D88" w:rsidRDefault="00271D88" w:rsidP="00271D88">
      <w:pPr>
        <w:tabs>
          <w:tab w:val="left" w:pos="2495"/>
        </w:tabs>
        <w:adjustRightInd w:val="0"/>
        <w:spacing w:line="360" w:lineRule="auto"/>
        <w:ind w:firstLine="236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271D88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表</w:t>
      </w:r>
      <w:r w:rsidRPr="00271D88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5            </w:t>
      </w:r>
      <w:r w:rsidRPr="00271D88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法人单位及从业人员按行业分组情况</w:t>
      </w:r>
    </w:p>
    <w:tbl>
      <w:tblPr>
        <w:tblW w:w="0" w:type="auto"/>
        <w:tblInd w:w="19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880"/>
        <w:gridCol w:w="1440"/>
        <w:gridCol w:w="1260"/>
        <w:gridCol w:w="1620"/>
        <w:gridCol w:w="1410"/>
      </w:tblGrid>
      <w:tr w:rsidR="00271D88" w:rsidRPr="00271D88" w:rsidTr="00271D88">
        <w:trPr>
          <w:trHeight w:val="415"/>
        </w:trPr>
        <w:tc>
          <w:tcPr>
            <w:tcW w:w="2880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271D88">
              <w:rPr>
                <w:rFonts w:ascii="宋体" w:eastAsia="宋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  <w:lang w:val="zh-CN"/>
              </w:rPr>
              <w:t>指标名称</w:t>
            </w:r>
          </w:p>
        </w:tc>
        <w:tc>
          <w:tcPr>
            <w:tcW w:w="57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271D88">
              <w:rPr>
                <w:rFonts w:ascii="宋体" w:eastAsia="宋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  <w:lang w:val="zh-CN"/>
              </w:rPr>
              <w:t>全部法人</w:t>
            </w:r>
          </w:p>
        </w:tc>
      </w:tr>
      <w:tr w:rsidR="00271D88" w:rsidRPr="00271D88" w:rsidTr="00271D88">
        <w:trPr>
          <w:trHeight w:val="415"/>
        </w:trPr>
        <w:tc>
          <w:tcPr>
            <w:tcW w:w="2880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  <w:lang w:val="zh-CN"/>
              </w:rPr>
              <w:t>单位数(</w:t>
            </w:r>
            <w:proofErr w:type="gramStart"/>
            <w:r w:rsidRPr="00271D88">
              <w:rPr>
                <w:rFonts w:ascii="宋体" w:eastAsia="宋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  <w:lang w:val="zh-CN"/>
              </w:rPr>
              <w:t>个</w:t>
            </w:r>
            <w:proofErr w:type="gramEnd"/>
            <w:r w:rsidRPr="00271D88">
              <w:rPr>
                <w:rFonts w:ascii="宋体" w:eastAsia="宋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  <w:lang w:val="zh-CN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271D88">
              <w:rPr>
                <w:rFonts w:ascii="宋体" w:eastAsia="宋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  <w:lang w:val="zh-CN"/>
              </w:rPr>
              <w:t>比重（%）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  <w:lang w:val="zh-CN"/>
              </w:rPr>
              <w:t>从业人员(人)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 w:rsidRPr="00271D88">
              <w:rPr>
                <w:rFonts w:ascii="宋体" w:eastAsia="宋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  <w:lang w:val="zh-CN"/>
              </w:rPr>
              <w:t>比重（%）</w:t>
            </w:r>
          </w:p>
        </w:tc>
      </w:tr>
      <w:tr w:rsidR="00271D88" w:rsidRPr="00271D88" w:rsidTr="00271D88">
        <w:trPr>
          <w:trHeight w:val="293"/>
        </w:trPr>
        <w:tc>
          <w:tcPr>
            <w:tcW w:w="28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总  计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20927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703603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100.00</w:t>
            </w:r>
          </w:p>
        </w:tc>
      </w:tr>
      <w:tr w:rsidR="00271D88" w:rsidRPr="00271D88" w:rsidTr="00271D88">
        <w:trPr>
          <w:trHeight w:val="293"/>
        </w:trPr>
        <w:tc>
          <w:tcPr>
            <w:tcW w:w="28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农、林、牧、渔业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312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1.49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12089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1.72</w:t>
            </w:r>
          </w:p>
        </w:tc>
      </w:tr>
      <w:tr w:rsidR="00271D88" w:rsidRPr="00271D88" w:rsidTr="00271D88">
        <w:trPr>
          <w:trHeight w:val="293"/>
        </w:trPr>
        <w:tc>
          <w:tcPr>
            <w:tcW w:w="28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采矿业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297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1.42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37777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5.37</w:t>
            </w:r>
          </w:p>
        </w:tc>
      </w:tr>
      <w:tr w:rsidR="00271D88" w:rsidRPr="00271D88" w:rsidTr="00271D88">
        <w:trPr>
          <w:trHeight w:val="293"/>
        </w:trPr>
        <w:tc>
          <w:tcPr>
            <w:tcW w:w="28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制造业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1755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8.39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119809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17.03</w:t>
            </w:r>
          </w:p>
        </w:tc>
      </w:tr>
      <w:tr w:rsidR="00271D88" w:rsidRPr="00271D88" w:rsidTr="00271D88">
        <w:trPr>
          <w:trHeight w:val="293"/>
        </w:trPr>
        <w:tc>
          <w:tcPr>
            <w:tcW w:w="28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电力、燃气及水的生产和供应业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163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0.78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19793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2.81</w:t>
            </w:r>
          </w:p>
        </w:tc>
      </w:tr>
      <w:tr w:rsidR="00271D88" w:rsidRPr="00271D88" w:rsidTr="00271D88">
        <w:trPr>
          <w:trHeight w:val="293"/>
        </w:trPr>
        <w:tc>
          <w:tcPr>
            <w:tcW w:w="28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建筑业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487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2.33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96411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13.70</w:t>
            </w:r>
          </w:p>
        </w:tc>
      </w:tr>
      <w:tr w:rsidR="00271D88" w:rsidRPr="00271D88" w:rsidTr="00271D88">
        <w:trPr>
          <w:trHeight w:val="293"/>
        </w:trPr>
        <w:tc>
          <w:tcPr>
            <w:tcW w:w="28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交通运输、仓储和邮政业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328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1.57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38718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5.50</w:t>
            </w:r>
          </w:p>
        </w:tc>
      </w:tr>
      <w:tr w:rsidR="00271D88" w:rsidRPr="00271D88" w:rsidTr="00271D88">
        <w:trPr>
          <w:trHeight w:val="293"/>
        </w:trPr>
        <w:tc>
          <w:tcPr>
            <w:tcW w:w="28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信息传输、计算机服务和软件业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265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1.26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11977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1.70</w:t>
            </w:r>
          </w:p>
        </w:tc>
      </w:tr>
      <w:tr w:rsidR="00271D88" w:rsidRPr="00271D88" w:rsidTr="00271D88">
        <w:trPr>
          <w:trHeight w:val="293"/>
        </w:trPr>
        <w:tc>
          <w:tcPr>
            <w:tcW w:w="28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批发和零售业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2164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10.34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40838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5.80</w:t>
            </w:r>
          </w:p>
        </w:tc>
      </w:tr>
      <w:tr w:rsidR="00271D88" w:rsidRPr="00271D88" w:rsidTr="00271D88">
        <w:trPr>
          <w:trHeight w:val="293"/>
        </w:trPr>
        <w:tc>
          <w:tcPr>
            <w:tcW w:w="28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住宿和餐饮业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452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2.16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16660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2.37</w:t>
            </w:r>
          </w:p>
        </w:tc>
      </w:tr>
      <w:tr w:rsidR="00271D88" w:rsidRPr="00271D88" w:rsidTr="00271D88">
        <w:trPr>
          <w:trHeight w:val="293"/>
        </w:trPr>
        <w:tc>
          <w:tcPr>
            <w:tcW w:w="28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金融业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388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1.85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13990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1.99</w:t>
            </w:r>
          </w:p>
        </w:tc>
      </w:tr>
      <w:tr w:rsidR="00271D88" w:rsidRPr="00271D88" w:rsidTr="00271D88">
        <w:trPr>
          <w:trHeight w:val="293"/>
        </w:trPr>
        <w:tc>
          <w:tcPr>
            <w:tcW w:w="28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房地产业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506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2.42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14442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2.05</w:t>
            </w:r>
          </w:p>
        </w:tc>
      </w:tr>
      <w:tr w:rsidR="00271D88" w:rsidRPr="00271D88" w:rsidTr="00271D88">
        <w:trPr>
          <w:trHeight w:val="293"/>
        </w:trPr>
        <w:tc>
          <w:tcPr>
            <w:tcW w:w="28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租赁和商务服务业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602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2.88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18587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2.64</w:t>
            </w:r>
          </w:p>
        </w:tc>
      </w:tr>
      <w:tr w:rsidR="00271D88" w:rsidRPr="00271D88" w:rsidTr="00271D88">
        <w:trPr>
          <w:trHeight w:val="293"/>
        </w:trPr>
        <w:tc>
          <w:tcPr>
            <w:tcW w:w="28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科学研究、技术服务和地质勘查业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604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2.88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20010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2.84</w:t>
            </w:r>
          </w:p>
        </w:tc>
      </w:tr>
      <w:tr w:rsidR="00271D88" w:rsidRPr="00271D88" w:rsidTr="00271D88">
        <w:trPr>
          <w:trHeight w:val="293"/>
        </w:trPr>
        <w:tc>
          <w:tcPr>
            <w:tcW w:w="28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水利、环境和公共设施管理业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215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1.03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5660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0.81</w:t>
            </w:r>
          </w:p>
        </w:tc>
      </w:tr>
      <w:tr w:rsidR="00271D88" w:rsidRPr="00271D88" w:rsidTr="00271D88">
        <w:trPr>
          <w:trHeight w:val="293"/>
        </w:trPr>
        <w:tc>
          <w:tcPr>
            <w:tcW w:w="28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居民服务和其他服务业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181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0.86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3525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0.50</w:t>
            </w:r>
          </w:p>
        </w:tc>
      </w:tr>
      <w:tr w:rsidR="00271D88" w:rsidRPr="00271D88" w:rsidTr="00271D88">
        <w:trPr>
          <w:trHeight w:val="293"/>
        </w:trPr>
        <w:tc>
          <w:tcPr>
            <w:tcW w:w="28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教育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939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4.49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50413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7.17</w:t>
            </w:r>
          </w:p>
        </w:tc>
      </w:tr>
      <w:tr w:rsidR="00271D88" w:rsidRPr="00271D88" w:rsidTr="00271D88">
        <w:trPr>
          <w:trHeight w:val="293"/>
        </w:trPr>
        <w:tc>
          <w:tcPr>
            <w:tcW w:w="28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卫生、社会保障和社会福利业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687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3.28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22492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3.20</w:t>
            </w:r>
          </w:p>
        </w:tc>
      </w:tr>
      <w:tr w:rsidR="00271D88" w:rsidRPr="00271D88" w:rsidTr="00271D88">
        <w:trPr>
          <w:trHeight w:val="293"/>
        </w:trPr>
        <w:tc>
          <w:tcPr>
            <w:tcW w:w="28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文化、体育和娱乐业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330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1.58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7029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1.00</w:t>
            </w:r>
          </w:p>
        </w:tc>
      </w:tr>
      <w:tr w:rsidR="00271D88" w:rsidRPr="00271D88" w:rsidTr="00271D88">
        <w:trPr>
          <w:trHeight w:val="293"/>
        </w:trPr>
        <w:tc>
          <w:tcPr>
            <w:tcW w:w="28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公共管理和社会组织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10252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48.99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153383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21.80</w:t>
            </w:r>
          </w:p>
        </w:tc>
      </w:tr>
    </w:tbl>
    <w:p w:rsidR="00271D88" w:rsidRPr="00271D88" w:rsidRDefault="00271D88" w:rsidP="00271D88">
      <w:pPr>
        <w:tabs>
          <w:tab w:val="left" w:pos="2495"/>
        </w:tabs>
        <w:adjustRightInd w:val="0"/>
        <w:spacing w:line="360" w:lineRule="auto"/>
        <w:ind w:firstLine="236"/>
        <w:rPr>
          <w:rFonts w:ascii="Times New Roman" w:eastAsia="宋体" w:hAnsi="Times New Roman" w:cs="Times New Roman" w:hint="eastAsia"/>
          <w:b/>
          <w:bCs/>
          <w:sz w:val="24"/>
          <w:szCs w:val="24"/>
        </w:rPr>
      </w:pPr>
    </w:p>
    <w:p w:rsidR="00271D88" w:rsidRPr="00271D88" w:rsidRDefault="00271D88" w:rsidP="00271D88">
      <w:pPr>
        <w:adjustRightInd w:val="0"/>
        <w:spacing w:line="360" w:lineRule="auto"/>
        <w:ind w:firstLine="689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271D88">
        <w:rPr>
          <w:rFonts w:ascii="宋体" w:eastAsia="宋体" w:hAnsi="Times New Roman" w:cs="Times New Roman" w:hint="eastAsia"/>
          <w:b/>
          <w:bCs/>
          <w:sz w:val="28"/>
          <w:szCs w:val="28"/>
          <w:lang w:val="zh-CN"/>
        </w:rPr>
        <w:t>四、企业法人单位及从业人员情况</w:t>
      </w:r>
    </w:p>
    <w:p w:rsidR="00271D88" w:rsidRPr="00271D88" w:rsidRDefault="00271D88" w:rsidP="00271D88">
      <w:pPr>
        <w:tabs>
          <w:tab w:val="left" w:pos="2495"/>
        </w:tabs>
        <w:adjustRightInd w:val="0"/>
        <w:spacing w:line="360" w:lineRule="auto"/>
        <w:ind w:firstLine="700"/>
        <w:rPr>
          <w:rFonts w:ascii="Times New Roman" w:eastAsia="宋体" w:hAnsi="Times New Roman" w:cs="Times New Roman"/>
          <w:sz w:val="28"/>
          <w:szCs w:val="28"/>
        </w:rPr>
      </w:pP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从国民经济行业分布看，</w:t>
      </w:r>
      <w:r w:rsidRPr="00271D88">
        <w:rPr>
          <w:rFonts w:ascii="Times New Roman" w:eastAsia="宋体" w:hAnsi="Times New Roman" w:cs="Times New Roman"/>
          <w:sz w:val="28"/>
          <w:szCs w:val="28"/>
        </w:rPr>
        <w:t>2004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年末，在我省企业法人单位中，制造业单位</w:t>
      </w:r>
      <w:r w:rsidRPr="00271D88">
        <w:rPr>
          <w:rFonts w:ascii="Times New Roman" w:eastAsia="宋体" w:hAnsi="Times New Roman" w:cs="Times New Roman"/>
          <w:sz w:val="28"/>
          <w:szCs w:val="28"/>
        </w:rPr>
        <w:t>1755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个，从业人员</w:t>
      </w:r>
      <w:r w:rsidRPr="00271D88">
        <w:rPr>
          <w:rFonts w:ascii="Times New Roman" w:eastAsia="宋体" w:hAnsi="Times New Roman" w:cs="Times New Roman"/>
          <w:sz w:val="28"/>
          <w:szCs w:val="28"/>
        </w:rPr>
        <w:t>119809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人，分别占</w:t>
      </w:r>
      <w:r w:rsidRPr="00271D88">
        <w:rPr>
          <w:rFonts w:ascii="Times New Roman" w:eastAsia="宋体" w:hAnsi="Times New Roman" w:cs="Times New Roman"/>
          <w:sz w:val="28"/>
          <w:szCs w:val="28"/>
        </w:rPr>
        <w:t>22.92%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和</w:t>
      </w:r>
      <w:r w:rsidRPr="00271D88">
        <w:rPr>
          <w:rFonts w:ascii="Times New Roman" w:eastAsia="宋体" w:hAnsi="Times New Roman" w:cs="Times New Roman"/>
          <w:sz w:val="28"/>
          <w:szCs w:val="28"/>
        </w:rPr>
        <w:t>27.22%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；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lastRenderedPageBreak/>
        <w:t>批发和零售业</w:t>
      </w:r>
      <w:r w:rsidRPr="00271D88">
        <w:rPr>
          <w:rFonts w:ascii="Times New Roman" w:eastAsia="宋体" w:hAnsi="Times New Roman" w:cs="Times New Roman"/>
          <w:sz w:val="28"/>
          <w:szCs w:val="28"/>
        </w:rPr>
        <w:t>2164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个，从业人员</w:t>
      </w:r>
      <w:r w:rsidRPr="00271D88">
        <w:rPr>
          <w:rFonts w:ascii="Times New Roman" w:eastAsia="宋体" w:hAnsi="Times New Roman" w:cs="Times New Roman"/>
          <w:sz w:val="28"/>
          <w:szCs w:val="28"/>
        </w:rPr>
        <w:t>40838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人，占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28.27%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和</w:t>
      </w:r>
      <w:r w:rsidRPr="00271D88">
        <w:rPr>
          <w:rFonts w:ascii="Times New Roman" w:eastAsia="宋体" w:hAnsi="Times New Roman" w:cs="Times New Roman"/>
          <w:sz w:val="28"/>
          <w:szCs w:val="28"/>
        </w:rPr>
        <w:t>9.28%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；建筑业</w:t>
      </w:r>
      <w:r w:rsidRPr="00271D88">
        <w:rPr>
          <w:rFonts w:ascii="Times New Roman" w:eastAsia="宋体" w:hAnsi="Times New Roman" w:cs="Times New Roman"/>
          <w:sz w:val="28"/>
          <w:szCs w:val="28"/>
        </w:rPr>
        <w:t>487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个，从业人员</w:t>
      </w:r>
      <w:r w:rsidRPr="00271D88">
        <w:rPr>
          <w:rFonts w:ascii="Times New Roman" w:eastAsia="宋体" w:hAnsi="Times New Roman" w:cs="Times New Roman"/>
          <w:sz w:val="28"/>
          <w:szCs w:val="28"/>
        </w:rPr>
        <w:t>96411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人，占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6.36%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和</w:t>
      </w:r>
      <w:r w:rsidRPr="00271D88">
        <w:rPr>
          <w:rFonts w:ascii="Times New Roman" w:eastAsia="宋体" w:hAnsi="Times New Roman" w:cs="Times New Roman"/>
          <w:sz w:val="28"/>
          <w:szCs w:val="28"/>
        </w:rPr>
        <w:t>21.91%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；住宿和餐饮业</w:t>
      </w:r>
      <w:r w:rsidRPr="00271D88">
        <w:rPr>
          <w:rFonts w:ascii="Times New Roman" w:eastAsia="宋体" w:hAnsi="Times New Roman" w:cs="Times New Roman"/>
          <w:sz w:val="28"/>
          <w:szCs w:val="28"/>
        </w:rPr>
        <w:t>439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个，从业人员</w:t>
      </w:r>
      <w:r w:rsidRPr="00271D88">
        <w:rPr>
          <w:rFonts w:ascii="Times New Roman" w:eastAsia="宋体" w:hAnsi="Times New Roman" w:cs="Times New Roman"/>
          <w:sz w:val="28"/>
          <w:szCs w:val="28"/>
        </w:rPr>
        <w:t>16432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人，占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5.73%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和</w:t>
      </w:r>
      <w:r w:rsidRPr="00271D88">
        <w:rPr>
          <w:rFonts w:ascii="Times New Roman" w:eastAsia="宋体" w:hAnsi="Times New Roman" w:cs="Times New Roman"/>
          <w:sz w:val="28"/>
          <w:szCs w:val="28"/>
        </w:rPr>
        <w:t>3.73%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。房地产业</w:t>
      </w:r>
      <w:r w:rsidRPr="00271D88">
        <w:rPr>
          <w:rFonts w:ascii="Times New Roman" w:eastAsia="宋体" w:hAnsi="Times New Roman" w:cs="Times New Roman"/>
          <w:sz w:val="28"/>
          <w:szCs w:val="28"/>
        </w:rPr>
        <w:t>497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个，从业人员</w:t>
      </w:r>
      <w:r w:rsidRPr="00271D88">
        <w:rPr>
          <w:rFonts w:ascii="Times New Roman" w:eastAsia="宋体" w:hAnsi="Times New Roman" w:cs="Times New Roman"/>
          <w:sz w:val="28"/>
          <w:szCs w:val="28"/>
        </w:rPr>
        <w:t>14288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人，占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6.49%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和</w:t>
      </w:r>
      <w:r w:rsidRPr="00271D88">
        <w:rPr>
          <w:rFonts w:ascii="Times New Roman" w:eastAsia="宋体" w:hAnsi="Times New Roman" w:cs="Times New Roman"/>
          <w:sz w:val="28"/>
          <w:szCs w:val="28"/>
        </w:rPr>
        <w:t>3.25%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。租赁和商务服务业</w:t>
      </w:r>
      <w:r w:rsidRPr="00271D88">
        <w:rPr>
          <w:rFonts w:ascii="Times New Roman" w:eastAsia="宋体" w:hAnsi="Times New Roman" w:cs="Times New Roman"/>
          <w:sz w:val="28"/>
          <w:szCs w:val="28"/>
        </w:rPr>
        <w:t>482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个，从业人员</w:t>
      </w:r>
      <w:r w:rsidRPr="00271D88">
        <w:rPr>
          <w:rFonts w:ascii="Times New Roman" w:eastAsia="宋体" w:hAnsi="Times New Roman" w:cs="Times New Roman"/>
          <w:sz w:val="28"/>
          <w:szCs w:val="28"/>
        </w:rPr>
        <w:t>16711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人，占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6.30%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和</w:t>
      </w:r>
      <w:r w:rsidRPr="00271D88">
        <w:rPr>
          <w:rFonts w:ascii="Times New Roman" w:eastAsia="宋体" w:hAnsi="Times New Roman" w:cs="Times New Roman"/>
          <w:sz w:val="28"/>
          <w:szCs w:val="28"/>
        </w:rPr>
        <w:t>3.80%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。金融业</w:t>
      </w:r>
      <w:r w:rsidRPr="00271D88">
        <w:rPr>
          <w:rFonts w:ascii="Times New Roman" w:eastAsia="宋体" w:hAnsi="Times New Roman" w:cs="Times New Roman"/>
          <w:sz w:val="28"/>
          <w:szCs w:val="28"/>
        </w:rPr>
        <w:t>365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个，从业人员</w:t>
      </w:r>
      <w:r w:rsidRPr="00271D88">
        <w:rPr>
          <w:rFonts w:ascii="Times New Roman" w:eastAsia="宋体" w:hAnsi="Times New Roman" w:cs="Times New Roman"/>
          <w:sz w:val="28"/>
          <w:szCs w:val="28"/>
        </w:rPr>
        <w:t>13013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人，占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4.77%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和</w:t>
      </w:r>
      <w:r w:rsidRPr="00271D88">
        <w:rPr>
          <w:rFonts w:ascii="Times New Roman" w:eastAsia="宋体" w:hAnsi="Times New Roman" w:cs="Times New Roman"/>
          <w:sz w:val="28"/>
          <w:szCs w:val="28"/>
        </w:rPr>
        <w:t>2.96%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。全省企业法人单位的分布主要集中于以上七个行业，占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80.84%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。</w:t>
      </w:r>
    </w:p>
    <w:p w:rsidR="00271D88" w:rsidRPr="00271D88" w:rsidRDefault="00271D88" w:rsidP="00271D88">
      <w:pPr>
        <w:tabs>
          <w:tab w:val="left" w:pos="2495"/>
        </w:tabs>
        <w:adjustRightInd w:val="0"/>
        <w:spacing w:line="360" w:lineRule="auto"/>
        <w:ind w:firstLine="700"/>
        <w:rPr>
          <w:rFonts w:ascii="Times New Roman" w:eastAsia="宋体" w:hAnsi="Times New Roman" w:cs="Times New Roman"/>
          <w:sz w:val="28"/>
          <w:szCs w:val="28"/>
        </w:rPr>
      </w:pP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企业法人单位与</w:t>
      </w:r>
      <w:r w:rsidRPr="00271D88">
        <w:rPr>
          <w:rFonts w:ascii="Times New Roman" w:eastAsia="宋体" w:hAnsi="Times New Roman" w:cs="Times New Roman"/>
          <w:sz w:val="28"/>
          <w:szCs w:val="28"/>
        </w:rPr>
        <w:t>2001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年第二次基本单位普查的同口径比较，</w:t>
      </w:r>
      <w:r w:rsidRPr="00271D88">
        <w:rPr>
          <w:rFonts w:ascii="Times New Roman" w:eastAsia="宋体" w:hAnsi="Times New Roman" w:cs="Times New Roman"/>
          <w:sz w:val="28"/>
          <w:szCs w:val="28"/>
        </w:rPr>
        <w:t>2004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年末，我省共有企业法人单位</w:t>
      </w:r>
      <w:r w:rsidRPr="00271D88">
        <w:rPr>
          <w:rFonts w:ascii="Times New Roman" w:eastAsia="宋体" w:hAnsi="Times New Roman" w:cs="Times New Roman"/>
          <w:sz w:val="28"/>
          <w:szCs w:val="28"/>
        </w:rPr>
        <w:t>7656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个，比</w:t>
      </w:r>
      <w:r w:rsidRPr="00271D88">
        <w:rPr>
          <w:rFonts w:ascii="Times New Roman" w:eastAsia="宋体" w:hAnsi="Times New Roman" w:cs="Times New Roman"/>
          <w:sz w:val="28"/>
          <w:szCs w:val="28"/>
        </w:rPr>
        <w:t>2001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年增加</w:t>
      </w:r>
      <w:r w:rsidRPr="00271D88">
        <w:rPr>
          <w:rFonts w:ascii="Times New Roman" w:eastAsia="宋体" w:hAnsi="Times New Roman" w:cs="Times New Roman"/>
          <w:sz w:val="28"/>
          <w:szCs w:val="28"/>
        </w:rPr>
        <w:t>17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个（下同），增长</w:t>
      </w:r>
      <w:r w:rsidRPr="00271D88">
        <w:rPr>
          <w:rFonts w:ascii="Times New Roman" w:eastAsia="宋体" w:hAnsi="Times New Roman" w:cs="Times New Roman"/>
          <w:sz w:val="28"/>
          <w:szCs w:val="28"/>
        </w:rPr>
        <w:t>0.22%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。其中：国有企业</w:t>
      </w:r>
      <w:r w:rsidRPr="00271D88">
        <w:rPr>
          <w:rFonts w:ascii="Times New Roman" w:eastAsia="宋体" w:hAnsi="Times New Roman" w:cs="Times New Roman"/>
          <w:sz w:val="28"/>
          <w:szCs w:val="28"/>
        </w:rPr>
        <w:t>936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个，减少</w:t>
      </w:r>
      <w:r w:rsidRPr="00271D88">
        <w:rPr>
          <w:rFonts w:ascii="Times New Roman" w:eastAsia="宋体" w:hAnsi="Times New Roman" w:cs="Times New Roman"/>
          <w:sz w:val="28"/>
          <w:szCs w:val="28"/>
        </w:rPr>
        <w:t>495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个，下降</w:t>
      </w:r>
      <w:r w:rsidRPr="00271D88">
        <w:rPr>
          <w:rFonts w:ascii="Times New Roman" w:eastAsia="宋体" w:hAnsi="Times New Roman" w:cs="Times New Roman"/>
          <w:sz w:val="28"/>
          <w:szCs w:val="28"/>
        </w:rPr>
        <w:t>34.59%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；集体企业</w:t>
      </w:r>
      <w:r w:rsidRPr="00271D88">
        <w:rPr>
          <w:rFonts w:ascii="Times New Roman" w:eastAsia="宋体" w:hAnsi="Times New Roman" w:cs="Times New Roman"/>
          <w:sz w:val="28"/>
          <w:szCs w:val="28"/>
        </w:rPr>
        <w:t>1006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个，减少</w:t>
      </w:r>
      <w:r w:rsidRPr="00271D88">
        <w:rPr>
          <w:rFonts w:ascii="Times New Roman" w:eastAsia="宋体" w:hAnsi="Times New Roman" w:cs="Times New Roman"/>
          <w:sz w:val="28"/>
          <w:szCs w:val="28"/>
        </w:rPr>
        <w:t>754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个，下降</w:t>
      </w:r>
      <w:r w:rsidRPr="00271D88">
        <w:rPr>
          <w:rFonts w:ascii="Times New Roman" w:eastAsia="宋体" w:hAnsi="Times New Roman" w:cs="Times New Roman"/>
          <w:sz w:val="28"/>
          <w:szCs w:val="28"/>
        </w:rPr>
        <w:t>42.84%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；股份合作制企业</w:t>
      </w:r>
      <w:r w:rsidRPr="00271D88">
        <w:rPr>
          <w:rFonts w:ascii="Times New Roman" w:eastAsia="宋体" w:hAnsi="Times New Roman" w:cs="Times New Roman"/>
          <w:sz w:val="28"/>
          <w:szCs w:val="28"/>
        </w:rPr>
        <w:t>317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个，减少</w:t>
      </w:r>
      <w:r w:rsidRPr="00271D88">
        <w:rPr>
          <w:rFonts w:ascii="Times New Roman" w:eastAsia="宋体" w:hAnsi="Times New Roman" w:cs="Times New Roman"/>
          <w:sz w:val="28"/>
          <w:szCs w:val="28"/>
        </w:rPr>
        <w:t>81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个，下降</w:t>
      </w:r>
      <w:r w:rsidRPr="00271D88">
        <w:rPr>
          <w:rFonts w:ascii="Times New Roman" w:eastAsia="宋体" w:hAnsi="Times New Roman" w:cs="Times New Roman"/>
          <w:sz w:val="28"/>
          <w:szCs w:val="28"/>
        </w:rPr>
        <w:t>20.35%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；联营企业</w:t>
      </w:r>
      <w:r w:rsidRPr="00271D88">
        <w:rPr>
          <w:rFonts w:ascii="Times New Roman" w:eastAsia="宋体" w:hAnsi="Times New Roman" w:cs="Times New Roman"/>
          <w:sz w:val="28"/>
          <w:szCs w:val="28"/>
        </w:rPr>
        <w:t>54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个，增加</w:t>
      </w:r>
      <w:r w:rsidRPr="00271D88">
        <w:rPr>
          <w:rFonts w:ascii="Times New Roman" w:eastAsia="宋体" w:hAnsi="Times New Roman" w:cs="Times New Roman"/>
          <w:sz w:val="28"/>
          <w:szCs w:val="28"/>
        </w:rPr>
        <w:t>2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个，增长</w:t>
      </w:r>
      <w:r w:rsidRPr="00271D88">
        <w:rPr>
          <w:rFonts w:ascii="Times New Roman" w:eastAsia="宋体" w:hAnsi="Times New Roman" w:cs="Times New Roman"/>
          <w:sz w:val="28"/>
          <w:szCs w:val="28"/>
        </w:rPr>
        <w:t>3.85%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；有限责任公司</w:t>
      </w:r>
      <w:r w:rsidRPr="00271D88">
        <w:rPr>
          <w:rFonts w:ascii="Times New Roman" w:eastAsia="宋体" w:hAnsi="Times New Roman" w:cs="Times New Roman"/>
          <w:sz w:val="28"/>
          <w:szCs w:val="28"/>
        </w:rPr>
        <w:t>1309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个，增加</w:t>
      </w:r>
      <w:r w:rsidRPr="00271D88">
        <w:rPr>
          <w:rFonts w:ascii="Times New Roman" w:eastAsia="宋体" w:hAnsi="Times New Roman" w:cs="Times New Roman"/>
          <w:sz w:val="28"/>
          <w:szCs w:val="28"/>
        </w:rPr>
        <w:t>318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个，增长</w:t>
      </w:r>
      <w:r w:rsidRPr="00271D88">
        <w:rPr>
          <w:rFonts w:ascii="Times New Roman" w:eastAsia="宋体" w:hAnsi="Times New Roman" w:cs="Times New Roman"/>
          <w:sz w:val="28"/>
          <w:szCs w:val="28"/>
        </w:rPr>
        <w:t>32.05%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；股份有限公司</w:t>
      </w:r>
      <w:r w:rsidRPr="00271D88">
        <w:rPr>
          <w:rFonts w:ascii="Times New Roman" w:eastAsia="宋体" w:hAnsi="Times New Roman" w:cs="Times New Roman"/>
          <w:sz w:val="28"/>
          <w:szCs w:val="28"/>
        </w:rPr>
        <w:t>158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个，增加</w:t>
      </w:r>
      <w:r w:rsidRPr="00271D88">
        <w:rPr>
          <w:rFonts w:ascii="Times New Roman" w:eastAsia="宋体" w:hAnsi="Times New Roman" w:cs="Times New Roman"/>
          <w:sz w:val="28"/>
          <w:szCs w:val="28"/>
        </w:rPr>
        <w:t>85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个，增长</w:t>
      </w:r>
      <w:r w:rsidRPr="00271D88">
        <w:rPr>
          <w:rFonts w:ascii="Times New Roman" w:eastAsia="宋体" w:hAnsi="Times New Roman" w:cs="Times New Roman"/>
          <w:sz w:val="28"/>
          <w:szCs w:val="28"/>
        </w:rPr>
        <w:t>1.16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倍；私营企业</w:t>
      </w:r>
      <w:r w:rsidRPr="00271D88">
        <w:rPr>
          <w:rFonts w:ascii="Times New Roman" w:eastAsia="宋体" w:hAnsi="Times New Roman" w:cs="Times New Roman"/>
          <w:sz w:val="28"/>
          <w:szCs w:val="28"/>
        </w:rPr>
        <w:t>3626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个，增加</w:t>
      </w:r>
      <w:r w:rsidRPr="00271D88">
        <w:rPr>
          <w:rFonts w:ascii="Times New Roman" w:eastAsia="宋体" w:hAnsi="Times New Roman" w:cs="Times New Roman"/>
          <w:sz w:val="28"/>
          <w:szCs w:val="28"/>
        </w:rPr>
        <w:t>880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个，增长</w:t>
      </w:r>
      <w:r w:rsidRPr="00271D88">
        <w:rPr>
          <w:rFonts w:ascii="Times New Roman" w:eastAsia="宋体" w:hAnsi="Times New Roman" w:cs="Times New Roman"/>
          <w:sz w:val="28"/>
          <w:szCs w:val="28"/>
        </w:rPr>
        <w:t>32.05%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；其他企业</w:t>
      </w:r>
      <w:r w:rsidRPr="00271D88">
        <w:rPr>
          <w:rFonts w:ascii="Times New Roman" w:eastAsia="宋体" w:hAnsi="Times New Roman" w:cs="Times New Roman"/>
          <w:sz w:val="28"/>
          <w:szCs w:val="28"/>
        </w:rPr>
        <w:t>148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个，增加</w:t>
      </w:r>
      <w:r w:rsidRPr="00271D88">
        <w:rPr>
          <w:rFonts w:ascii="Times New Roman" w:eastAsia="宋体" w:hAnsi="Times New Roman" w:cs="Times New Roman"/>
          <w:sz w:val="28"/>
          <w:szCs w:val="28"/>
        </w:rPr>
        <w:t>14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个，增长</w:t>
      </w:r>
      <w:r w:rsidRPr="00271D88">
        <w:rPr>
          <w:rFonts w:ascii="Times New Roman" w:eastAsia="宋体" w:hAnsi="Times New Roman" w:cs="Times New Roman"/>
          <w:sz w:val="28"/>
          <w:szCs w:val="28"/>
        </w:rPr>
        <w:t>10.45%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；港、澳、台商投资企业</w:t>
      </w:r>
      <w:r w:rsidRPr="00271D88">
        <w:rPr>
          <w:rFonts w:ascii="Times New Roman" w:eastAsia="宋体" w:hAnsi="Times New Roman" w:cs="Times New Roman"/>
          <w:sz w:val="28"/>
          <w:szCs w:val="28"/>
        </w:rPr>
        <w:t>45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个，增加</w:t>
      </w:r>
      <w:r w:rsidRPr="00271D88">
        <w:rPr>
          <w:rFonts w:ascii="Times New Roman" w:eastAsia="宋体" w:hAnsi="Times New Roman" w:cs="Times New Roman"/>
          <w:sz w:val="28"/>
          <w:szCs w:val="28"/>
        </w:rPr>
        <w:t>16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个，增长</w:t>
      </w:r>
      <w:r w:rsidRPr="00271D88">
        <w:rPr>
          <w:rFonts w:ascii="Times New Roman" w:eastAsia="宋体" w:hAnsi="Times New Roman" w:cs="Times New Roman"/>
          <w:sz w:val="28"/>
          <w:szCs w:val="28"/>
        </w:rPr>
        <w:t>55.17%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；外商投资企业</w:t>
      </w:r>
      <w:r w:rsidRPr="00271D88">
        <w:rPr>
          <w:rFonts w:ascii="Times New Roman" w:eastAsia="宋体" w:hAnsi="Times New Roman" w:cs="Times New Roman"/>
          <w:sz w:val="28"/>
          <w:szCs w:val="28"/>
        </w:rPr>
        <w:t>57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个，增加</w:t>
      </w:r>
      <w:r w:rsidRPr="00271D88">
        <w:rPr>
          <w:rFonts w:ascii="Times New Roman" w:eastAsia="宋体" w:hAnsi="Times New Roman" w:cs="Times New Roman"/>
          <w:sz w:val="28"/>
          <w:szCs w:val="28"/>
        </w:rPr>
        <w:t>32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个，增长</w:t>
      </w:r>
      <w:r w:rsidRPr="00271D88">
        <w:rPr>
          <w:rFonts w:ascii="Times New Roman" w:eastAsia="宋体" w:hAnsi="Times New Roman" w:cs="Times New Roman"/>
          <w:sz w:val="28"/>
          <w:szCs w:val="28"/>
        </w:rPr>
        <w:t>1.28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倍。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15"/>
        <w:gridCol w:w="2232"/>
        <w:gridCol w:w="2340"/>
      </w:tblGrid>
      <w:tr w:rsidR="00271D88" w:rsidRPr="00271D88" w:rsidTr="00271D88">
        <w:trPr>
          <w:trHeight w:val="285"/>
        </w:trPr>
        <w:tc>
          <w:tcPr>
            <w:tcW w:w="7287" w:type="dxa"/>
            <w:gridSpan w:val="3"/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/>
                <w:b/>
                <w:bCs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b/>
                <w:bCs/>
                <w:kern w:val="0"/>
                <w:sz w:val="24"/>
                <w:szCs w:val="24"/>
                <w:lang w:val="zh-CN"/>
              </w:rPr>
              <w:t>表6      企业法人单位按登记注册类型分布情况</w:t>
            </w:r>
          </w:p>
        </w:tc>
      </w:tr>
      <w:tr w:rsidR="00271D88" w:rsidRPr="00271D88" w:rsidTr="00271D88">
        <w:trPr>
          <w:trHeight w:val="285"/>
        </w:trPr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注册类型</w:t>
            </w:r>
          </w:p>
        </w:tc>
        <w:tc>
          <w:tcPr>
            <w:tcW w:w="2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企业法人单位（</w:t>
            </w:r>
            <w:proofErr w:type="gramStart"/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个</w:t>
            </w:r>
            <w:proofErr w:type="gramEnd"/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）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比重（%）</w:t>
            </w:r>
          </w:p>
        </w:tc>
      </w:tr>
      <w:tr w:rsidR="00271D88" w:rsidRPr="00271D88" w:rsidTr="00271D88">
        <w:trPr>
          <w:trHeight w:val="435"/>
        </w:trPr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合计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7656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100</w:t>
            </w:r>
          </w:p>
        </w:tc>
      </w:tr>
      <w:tr w:rsidR="00271D88" w:rsidRPr="00271D88" w:rsidTr="00271D88">
        <w:trPr>
          <w:trHeight w:val="285"/>
        </w:trPr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国有企业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936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12.23</w:t>
            </w:r>
          </w:p>
        </w:tc>
      </w:tr>
      <w:tr w:rsidR="00271D88" w:rsidRPr="00271D88" w:rsidTr="00271D88">
        <w:trPr>
          <w:trHeight w:val="590"/>
        </w:trPr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集体企业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1006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13.14</w:t>
            </w:r>
          </w:p>
        </w:tc>
      </w:tr>
      <w:tr w:rsidR="00271D88" w:rsidRPr="00271D88" w:rsidTr="00271D88">
        <w:trPr>
          <w:trHeight w:val="285"/>
        </w:trPr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lastRenderedPageBreak/>
              <w:t>股份合作企业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317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4.14</w:t>
            </w:r>
          </w:p>
        </w:tc>
      </w:tr>
      <w:tr w:rsidR="00271D88" w:rsidRPr="00271D88" w:rsidTr="00271D88">
        <w:trPr>
          <w:trHeight w:val="450"/>
        </w:trPr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 xml:space="preserve">联营企业 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54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0.71</w:t>
            </w:r>
          </w:p>
        </w:tc>
      </w:tr>
      <w:tr w:rsidR="00271D88" w:rsidRPr="00271D88" w:rsidTr="00271D88">
        <w:trPr>
          <w:trHeight w:val="285"/>
        </w:trPr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有限责任公司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1309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17.10</w:t>
            </w:r>
          </w:p>
        </w:tc>
      </w:tr>
      <w:tr w:rsidR="00271D88" w:rsidRPr="00271D88" w:rsidTr="00271D88">
        <w:trPr>
          <w:trHeight w:val="285"/>
        </w:trPr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股份有限公司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158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2.06</w:t>
            </w:r>
          </w:p>
        </w:tc>
      </w:tr>
      <w:tr w:rsidR="00271D88" w:rsidRPr="00271D88" w:rsidTr="00271D88">
        <w:trPr>
          <w:trHeight w:val="285"/>
        </w:trPr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私营企业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3626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47.36</w:t>
            </w:r>
          </w:p>
        </w:tc>
      </w:tr>
      <w:tr w:rsidR="00271D88" w:rsidRPr="00271D88" w:rsidTr="00271D88">
        <w:trPr>
          <w:trHeight w:val="285"/>
        </w:trPr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其他企业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148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1.93</w:t>
            </w:r>
          </w:p>
        </w:tc>
      </w:tr>
      <w:tr w:rsidR="00271D88" w:rsidRPr="00271D88" w:rsidTr="00271D88">
        <w:trPr>
          <w:trHeight w:val="285"/>
        </w:trPr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港、澳、台商投资企业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45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0.59</w:t>
            </w:r>
          </w:p>
        </w:tc>
      </w:tr>
      <w:tr w:rsidR="00271D88" w:rsidRPr="00271D88" w:rsidTr="00271D88">
        <w:trPr>
          <w:trHeight w:val="285"/>
        </w:trPr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外商投资企业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57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0.74</w:t>
            </w:r>
          </w:p>
        </w:tc>
      </w:tr>
    </w:tbl>
    <w:p w:rsidR="00271D88" w:rsidRPr="00271D88" w:rsidRDefault="00271D88" w:rsidP="00271D88">
      <w:pPr>
        <w:adjustRightInd w:val="0"/>
        <w:spacing w:line="360" w:lineRule="auto"/>
        <w:ind w:firstLine="560"/>
        <w:jc w:val="left"/>
        <w:rPr>
          <w:rFonts w:ascii="Times New Roman" w:eastAsia="宋体" w:hAnsi="Times New Roman" w:cs="Times New Roman" w:hint="eastAsia"/>
          <w:sz w:val="28"/>
          <w:szCs w:val="28"/>
        </w:rPr>
      </w:pPr>
    </w:p>
    <w:p w:rsidR="00271D88" w:rsidRPr="00271D88" w:rsidRDefault="00271D88" w:rsidP="00271D88">
      <w:pPr>
        <w:adjustRightInd w:val="0"/>
        <w:spacing w:line="360" w:lineRule="auto"/>
        <w:ind w:firstLine="560"/>
        <w:jc w:val="left"/>
        <w:rPr>
          <w:rFonts w:ascii="宋体" w:eastAsia="宋体" w:hAnsi="Times New Roman" w:cs="Times New Roman"/>
          <w:sz w:val="28"/>
          <w:szCs w:val="28"/>
          <w:lang w:val="zh-CN"/>
        </w:rPr>
      </w:pP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从各地区分布情况看，</w:t>
      </w:r>
      <w:r w:rsidRPr="00271D88">
        <w:rPr>
          <w:rFonts w:ascii="Times New Roman" w:eastAsia="宋体" w:hAnsi="Times New Roman" w:cs="Times New Roman"/>
          <w:sz w:val="28"/>
          <w:szCs w:val="28"/>
        </w:rPr>
        <w:t>2004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年末，拥有企业法人单位数及从业人员名列全省前三位的是西宁市、海西州和海东地区，西宁市企业法人单位数占60.46%，从业人员占67.66%；海西州企业法人单位数占13.81%，从业人员占14.81%；海东地区企业法人单位数占13.49%，从业人员占9.57% 。</w:t>
      </w:r>
    </w:p>
    <w:p w:rsidR="00271D88" w:rsidRPr="00271D88" w:rsidRDefault="00271D88" w:rsidP="00271D88">
      <w:pPr>
        <w:adjustRightInd w:val="0"/>
        <w:spacing w:line="360" w:lineRule="auto"/>
        <w:jc w:val="left"/>
        <w:rPr>
          <w:rFonts w:ascii="宋体" w:eastAsia="宋体" w:hAnsi="Times New Roman" w:cs="Times New Roman" w:hint="eastAsia"/>
          <w:b/>
          <w:bCs/>
          <w:sz w:val="28"/>
          <w:szCs w:val="28"/>
          <w:lang w:val="zh-CN"/>
        </w:rPr>
      </w:pPr>
      <w:r w:rsidRPr="00271D88">
        <w:rPr>
          <w:rFonts w:ascii="宋体" w:eastAsia="宋体" w:hAnsi="Times New Roman" w:cs="Times New Roman" w:hint="eastAsia"/>
          <w:b/>
          <w:bCs/>
          <w:sz w:val="28"/>
          <w:szCs w:val="28"/>
          <w:lang w:val="zh-CN"/>
        </w:rPr>
        <w:t>表7      企业法人单位数及从业人员数按行业和地区分组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980"/>
        <w:gridCol w:w="980"/>
        <w:gridCol w:w="980"/>
        <w:gridCol w:w="980"/>
        <w:gridCol w:w="980"/>
        <w:gridCol w:w="980"/>
      </w:tblGrid>
      <w:tr w:rsidR="00271D88" w:rsidRPr="00271D88" w:rsidTr="00271D88">
        <w:trPr>
          <w:trHeight w:val="338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指标名称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全省合计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西宁市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海东地区</w:t>
            </w:r>
          </w:p>
        </w:tc>
      </w:tr>
      <w:tr w:rsidR="00271D88" w:rsidRPr="00271D88" w:rsidTr="00271D88">
        <w:trPr>
          <w:trHeight w:val="45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widowControl/>
              <w:jc w:val="left"/>
              <w:rPr>
                <w:rFonts w:ascii="宋体" w:eastAsia="宋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单位数(</w:t>
            </w:r>
            <w:proofErr w:type="gramStart"/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个</w:t>
            </w:r>
            <w:proofErr w:type="gramEnd"/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从业人员</w:t>
            </w:r>
          </w:p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(人)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单位数</w:t>
            </w:r>
          </w:p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(</w:t>
            </w:r>
            <w:proofErr w:type="gramStart"/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个</w:t>
            </w:r>
            <w:proofErr w:type="gramEnd"/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从业人员</w:t>
            </w:r>
          </w:p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(人)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单位数</w:t>
            </w:r>
          </w:p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(</w:t>
            </w:r>
            <w:proofErr w:type="gramStart"/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个</w:t>
            </w:r>
            <w:proofErr w:type="gramEnd"/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从业人员</w:t>
            </w:r>
          </w:p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(人)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总  计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7656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440118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4629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297785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1033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42114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按国民经济行业中类分组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 xml:space="preserve">　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农、林、牧、渔业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8090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913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129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采矿业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37777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5594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830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制造业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1755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119809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917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75832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398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22498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电力、燃气及水的生产和供应业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19744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37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15765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34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1015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建筑业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487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96411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332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73121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9143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交通运输、仓储和邮政业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33794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28773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33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1171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信息传输、计算机服务和软件业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11689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9519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454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lastRenderedPageBreak/>
              <w:t>批发和零售业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2164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40838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1478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32031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3190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住宿和餐饮业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439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16432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11822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48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999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金融业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365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13013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8324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1142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房地产业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497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14288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11844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863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租赁和商务服务业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482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16711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384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14908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159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科学研究、技术服务和地质勘查业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197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6116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155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5135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106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水利、环境和公共设施管理业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19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居民服务和其他服务业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2853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282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教育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419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49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卫生、社会保障和社会福利业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608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551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文化、体育和娱乐业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1261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1138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65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公共管理和社会组织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</w:tr>
    </w:tbl>
    <w:p w:rsidR="00271D88" w:rsidRPr="00271D88" w:rsidRDefault="00271D88" w:rsidP="00271D88">
      <w:pPr>
        <w:adjustRightInd w:val="0"/>
        <w:spacing w:line="360" w:lineRule="auto"/>
        <w:jc w:val="left"/>
        <w:rPr>
          <w:rFonts w:ascii="宋体" w:eastAsia="宋体" w:hAnsi="Times New Roman" w:cs="Times New Roman" w:hint="eastAsia"/>
          <w:b/>
          <w:bCs/>
          <w:sz w:val="28"/>
          <w:szCs w:val="28"/>
          <w:lang w:val="zh-CN"/>
        </w:rPr>
      </w:pPr>
    </w:p>
    <w:p w:rsidR="00271D88" w:rsidRPr="00271D88" w:rsidRDefault="00271D88" w:rsidP="00271D88">
      <w:pPr>
        <w:adjustRightInd w:val="0"/>
        <w:spacing w:line="360" w:lineRule="auto"/>
        <w:jc w:val="left"/>
        <w:rPr>
          <w:rFonts w:ascii="宋体" w:eastAsia="宋体" w:hAnsi="Times New Roman" w:cs="Times New Roman" w:hint="eastAsia"/>
          <w:b/>
          <w:bCs/>
          <w:sz w:val="28"/>
          <w:szCs w:val="28"/>
          <w:lang w:val="zh-CN"/>
        </w:rPr>
      </w:pPr>
      <w:r w:rsidRPr="00271D88">
        <w:rPr>
          <w:rFonts w:ascii="宋体" w:eastAsia="宋体" w:hAnsi="Times New Roman" w:cs="Times New Roman" w:hint="eastAsia"/>
          <w:b/>
          <w:bCs/>
          <w:sz w:val="28"/>
          <w:szCs w:val="28"/>
          <w:lang w:val="zh-CN"/>
        </w:rPr>
        <w:t>续表1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942"/>
        <w:gridCol w:w="942"/>
        <w:gridCol w:w="942"/>
        <w:gridCol w:w="942"/>
        <w:gridCol w:w="1052"/>
        <w:gridCol w:w="992"/>
      </w:tblGrid>
      <w:tr w:rsidR="00271D88" w:rsidRPr="00271D88" w:rsidTr="00271D88">
        <w:trPr>
          <w:trHeight w:val="338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指标名称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海北州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黄南州</w:t>
            </w:r>
          </w:p>
        </w:tc>
        <w:tc>
          <w:tcPr>
            <w:tcW w:w="2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海南州</w:t>
            </w:r>
          </w:p>
        </w:tc>
      </w:tr>
      <w:tr w:rsidR="00271D88" w:rsidRPr="00271D88" w:rsidTr="00271D88">
        <w:trPr>
          <w:trHeight w:val="45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widowControl/>
              <w:jc w:val="left"/>
              <w:rPr>
                <w:rFonts w:ascii="宋体" w:eastAsia="宋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单位数(</w:t>
            </w:r>
            <w:proofErr w:type="gramStart"/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个</w:t>
            </w:r>
            <w:proofErr w:type="gramEnd"/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从业人员</w:t>
            </w:r>
          </w:p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(人)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单位数</w:t>
            </w:r>
          </w:p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(</w:t>
            </w:r>
            <w:proofErr w:type="gramStart"/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个</w:t>
            </w:r>
            <w:proofErr w:type="gramEnd"/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从业人员</w:t>
            </w:r>
          </w:p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(人)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单位数</w:t>
            </w:r>
          </w:p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(</w:t>
            </w:r>
            <w:proofErr w:type="gramStart"/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个</w:t>
            </w:r>
            <w:proofErr w:type="gramEnd"/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从业人员</w:t>
            </w:r>
          </w:p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(人)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总  计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303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13173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148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5438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11740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按国民经济行业中类分组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 xml:space="preserve">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 xml:space="preserve">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 xml:space="preserve">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 xml:space="preserve">　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 xml:space="preserve">　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农、林、牧、渔业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2424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4142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采矿业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53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4134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586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604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制造业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70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2773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613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2437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电力、燃气及水的生产和供应业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411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276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537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建筑业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1295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2351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1257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交通运输、仓储和邮政业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388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528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559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信息传输、计算机服务和软件业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284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161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199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批发和零售业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34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329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39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422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594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住宿和餐饮业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437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144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450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lastRenderedPageBreak/>
              <w:t>金融业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36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532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267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622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房地产业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59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228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租赁和商务服务业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68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科学研究、技术服务和地质勘查业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63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24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水利、环境和公共设施管理业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居民服务和其他服务业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49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教育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12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卫生、社会保障和社会福利业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文化、体育和娱乐业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19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公共管理和社会组织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</w:tr>
    </w:tbl>
    <w:p w:rsidR="00271D88" w:rsidRPr="00271D88" w:rsidRDefault="00271D88" w:rsidP="00271D88">
      <w:pPr>
        <w:adjustRightInd w:val="0"/>
        <w:spacing w:line="360" w:lineRule="auto"/>
        <w:jc w:val="left"/>
        <w:rPr>
          <w:rFonts w:ascii="宋体" w:eastAsia="宋体" w:hAnsi="Times New Roman" w:cs="Times New Roman" w:hint="eastAsia"/>
          <w:b/>
          <w:bCs/>
          <w:sz w:val="28"/>
          <w:szCs w:val="28"/>
          <w:lang w:val="zh-CN"/>
        </w:rPr>
      </w:pPr>
    </w:p>
    <w:p w:rsidR="00271D88" w:rsidRPr="00271D88" w:rsidRDefault="00271D88" w:rsidP="00271D88">
      <w:pPr>
        <w:adjustRightInd w:val="0"/>
        <w:spacing w:line="360" w:lineRule="auto"/>
        <w:jc w:val="left"/>
        <w:rPr>
          <w:rFonts w:ascii="宋体" w:eastAsia="宋体" w:hAnsi="Times New Roman" w:cs="Times New Roman" w:hint="eastAsia"/>
          <w:b/>
          <w:bCs/>
          <w:sz w:val="28"/>
          <w:szCs w:val="28"/>
          <w:lang w:val="zh-CN"/>
        </w:rPr>
      </w:pPr>
      <w:r w:rsidRPr="00271D88">
        <w:rPr>
          <w:rFonts w:ascii="宋体" w:eastAsia="宋体" w:hAnsi="Times New Roman" w:cs="Times New Roman" w:hint="eastAsia"/>
          <w:b/>
          <w:bCs/>
          <w:sz w:val="28"/>
          <w:szCs w:val="28"/>
          <w:lang w:val="zh-CN"/>
        </w:rPr>
        <w:t>续表2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992"/>
        <w:gridCol w:w="993"/>
        <w:gridCol w:w="850"/>
        <w:gridCol w:w="992"/>
        <w:gridCol w:w="851"/>
        <w:gridCol w:w="992"/>
      </w:tblGrid>
      <w:tr w:rsidR="00271D88" w:rsidRPr="00271D88" w:rsidTr="00271D88">
        <w:trPr>
          <w:trHeight w:val="338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指标名称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果洛州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玉树州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海西州</w:t>
            </w:r>
          </w:p>
        </w:tc>
      </w:tr>
      <w:tr w:rsidR="00271D88" w:rsidRPr="00271D88" w:rsidTr="00271D88">
        <w:trPr>
          <w:trHeight w:val="593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widowControl/>
              <w:jc w:val="left"/>
              <w:rPr>
                <w:rFonts w:ascii="宋体" w:eastAsia="宋体" w:hAnsi="Times New Roman" w:cs="Times New Roman"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单位数(</w:t>
            </w:r>
            <w:proofErr w:type="gramStart"/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个</w:t>
            </w:r>
            <w:proofErr w:type="gramEnd"/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从业人员</w:t>
            </w:r>
          </w:p>
          <w:p w:rsidR="00271D88" w:rsidRPr="00271D88" w:rsidRDefault="00271D88" w:rsidP="00271D88">
            <w:pPr>
              <w:adjustRightInd w:val="0"/>
              <w:spacing w:line="360" w:lineRule="auto"/>
              <w:ind w:firstLineChars="138" w:firstLine="248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(人)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单位数</w:t>
            </w:r>
          </w:p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(</w:t>
            </w:r>
            <w:proofErr w:type="gramStart"/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个</w:t>
            </w:r>
            <w:proofErr w:type="gramEnd"/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从业人员</w:t>
            </w:r>
          </w:p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(人)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单位数</w:t>
            </w:r>
          </w:p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(</w:t>
            </w:r>
            <w:proofErr w:type="gramStart"/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个</w:t>
            </w:r>
            <w:proofErr w:type="gramEnd"/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从业人员</w:t>
            </w:r>
          </w:p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(人)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总  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2072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2626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1057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65170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按国民经济行业中类分组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 xml:space="preserve">　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农、林、牧、渔业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452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采矿业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25907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制造业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495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14501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电力、燃气及水的生产和供应业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364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1220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建筑业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8806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交通运输、仓储和邮政业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2074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信息传输、计算机服务和软件业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827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批发和零售业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303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733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3236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住宿和餐饮业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2338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金融业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1573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房地产业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1278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lastRenderedPageBreak/>
              <w:t>租赁和商务服务业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1554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科学研究、技术服务和地质勘查业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765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水利、环境和公共设施管理业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40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居民服务和其他服务业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426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教育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96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卫生、社会保障和社会福利业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55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文化、体育和娱乐业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22</w:t>
            </w:r>
          </w:p>
        </w:tc>
      </w:tr>
      <w:tr w:rsidR="00271D88" w:rsidRPr="00271D88" w:rsidTr="00271D88">
        <w:trPr>
          <w:trHeight w:val="33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公共管理和社会组织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18"/>
                <w:szCs w:val="18"/>
                <w:lang w:val="zh-CN"/>
              </w:rPr>
              <w:t>0</w:t>
            </w:r>
          </w:p>
        </w:tc>
      </w:tr>
    </w:tbl>
    <w:p w:rsidR="00271D88" w:rsidRPr="00271D88" w:rsidRDefault="00271D88" w:rsidP="00271D88">
      <w:pPr>
        <w:adjustRightInd w:val="0"/>
        <w:spacing w:line="360" w:lineRule="auto"/>
        <w:jc w:val="left"/>
        <w:rPr>
          <w:rFonts w:ascii="宋体" w:eastAsia="宋体" w:hAnsi="Times New Roman" w:cs="Times New Roman" w:hint="eastAsia"/>
          <w:b/>
          <w:bCs/>
          <w:sz w:val="28"/>
          <w:szCs w:val="28"/>
          <w:lang w:val="zh-CN"/>
        </w:rPr>
      </w:pPr>
    </w:p>
    <w:p w:rsidR="00271D88" w:rsidRPr="00271D88" w:rsidRDefault="00271D88" w:rsidP="00271D88">
      <w:pPr>
        <w:adjustRightInd w:val="0"/>
        <w:spacing w:line="360" w:lineRule="auto"/>
        <w:ind w:firstLine="562"/>
        <w:jc w:val="lef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 w:rsidRPr="00271D88">
        <w:rPr>
          <w:rFonts w:ascii="宋体" w:eastAsia="宋体" w:hAnsi="Times New Roman" w:cs="Times New Roman" w:hint="eastAsia"/>
          <w:b/>
          <w:bCs/>
          <w:sz w:val="28"/>
          <w:szCs w:val="28"/>
          <w:lang w:val="zh-CN"/>
        </w:rPr>
        <w:t>五、企业法人单位规模结构情况</w:t>
      </w:r>
    </w:p>
    <w:p w:rsidR="00271D88" w:rsidRPr="00271D88" w:rsidRDefault="00271D88" w:rsidP="00271D88">
      <w:pPr>
        <w:adjustRightInd w:val="0"/>
        <w:spacing w:line="360" w:lineRule="auto"/>
        <w:ind w:firstLine="560"/>
        <w:rPr>
          <w:rFonts w:ascii="Times New Roman" w:eastAsia="宋体" w:hAnsi="Times New Roman" w:cs="Times New Roman"/>
          <w:sz w:val="28"/>
          <w:szCs w:val="28"/>
        </w:rPr>
      </w:pP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从企业从业人员规模看，</w:t>
      </w:r>
      <w:r w:rsidRPr="00271D88">
        <w:rPr>
          <w:rFonts w:ascii="Times New Roman" w:eastAsia="宋体" w:hAnsi="Times New Roman" w:cs="Times New Roman"/>
          <w:sz w:val="28"/>
          <w:szCs w:val="28"/>
        </w:rPr>
        <w:t>2004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年末，在全部企业法人单位中，</w:t>
      </w:r>
      <w:r w:rsidRPr="00271D88">
        <w:rPr>
          <w:rFonts w:ascii="Times New Roman" w:eastAsia="宋体" w:hAnsi="Times New Roman" w:cs="Times New Roman"/>
          <w:sz w:val="28"/>
          <w:szCs w:val="28"/>
        </w:rPr>
        <w:t>50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人以下的企业有</w:t>
      </w:r>
      <w:r w:rsidRPr="00271D88">
        <w:rPr>
          <w:rFonts w:ascii="Times New Roman" w:eastAsia="宋体" w:hAnsi="Times New Roman" w:cs="Times New Roman"/>
          <w:sz w:val="28"/>
          <w:szCs w:val="28"/>
        </w:rPr>
        <w:t>6287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82.12%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；</w:t>
      </w:r>
      <w:r w:rsidRPr="00271D88">
        <w:rPr>
          <w:rFonts w:ascii="Times New Roman" w:eastAsia="宋体" w:hAnsi="Times New Roman" w:cs="Times New Roman"/>
          <w:sz w:val="28"/>
          <w:szCs w:val="28"/>
        </w:rPr>
        <w:t>1000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人以上的企业有</w:t>
      </w:r>
      <w:r w:rsidRPr="00271D88">
        <w:rPr>
          <w:rFonts w:ascii="Times New Roman" w:eastAsia="宋体" w:hAnsi="Times New Roman" w:cs="Times New Roman"/>
          <w:sz w:val="28"/>
          <w:szCs w:val="28"/>
        </w:rPr>
        <w:t>43</w:t>
      </w:r>
    </w:p>
    <w:p w:rsidR="00271D88" w:rsidRPr="00271D88" w:rsidRDefault="00271D88" w:rsidP="00271D88">
      <w:pPr>
        <w:adjustRightInd w:val="0"/>
        <w:spacing w:line="360" w:lineRule="auto"/>
        <w:rPr>
          <w:rFonts w:ascii="宋体" w:eastAsia="宋体" w:hAnsi="Times New Roman" w:cs="Times New Roman"/>
          <w:sz w:val="28"/>
          <w:szCs w:val="28"/>
          <w:lang w:val="zh-CN"/>
        </w:rPr>
      </w:pPr>
      <w:proofErr w:type="gramStart"/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</w:t>
      </w:r>
      <w:proofErr w:type="gramEnd"/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0.56%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。</w:t>
      </w:r>
    </w:p>
    <w:p w:rsidR="00271D88" w:rsidRPr="00271D88" w:rsidRDefault="00271D88" w:rsidP="00271D88">
      <w:pPr>
        <w:adjustRightInd w:val="0"/>
        <w:spacing w:line="360" w:lineRule="auto"/>
        <w:rPr>
          <w:rFonts w:ascii="Times New Roman" w:eastAsia="宋体" w:hAnsi="Times New Roman" w:cs="Times New Roman" w:hint="eastAsia"/>
          <w:b/>
          <w:bCs/>
          <w:sz w:val="24"/>
          <w:szCs w:val="24"/>
        </w:rPr>
      </w:pPr>
      <w:r w:rsidRPr="00271D88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表</w:t>
      </w:r>
      <w:r w:rsidRPr="00271D88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8     </w:t>
      </w:r>
      <w:r w:rsidRPr="00271D88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按从业人员规模分组的企业法人单位情况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716"/>
        <w:gridCol w:w="1744"/>
        <w:gridCol w:w="1325"/>
      </w:tblGrid>
      <w:tr w:rsidR="00271D88" w:rsidRPr="00271D88" w:rsidTr="00271D88">
        <w:trPr>
          <w:trHeight w:val="236"/>
        </w:trPr>
        <w:tc>
          <w:tcPr>
            <w:tcW w:w="2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 xml:space="preserve">　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单位数（</w:t>
            </w:r>
            <w:proofErr w:type="gramStart"/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个</w:t>
            </w:r>
            <w:proofErr w:type="gramEnd"/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）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比重（%）</w:t>
            </w:r>
          </w:p>
        </w:tc>
      </w:tr>
      <w:tr w:rsidR="00271D88" w:rsidRPr="00271D88" w:rsidTr="00271D88">
        <w:trPr>
          <w:trHeight w:val="236"/>
        </w:trPr>
        <w:tc>
          <w:tcPr>
            <w:tcW w:w="2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ind w:firstLine="960"/>
              <w:jc w:val="lef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总  计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7656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100</w:t>
            </w:r>
          </w:p>
        </w:tc>
      </w:tr>
      <w:tr w:rsidR="00271D88" w:rsidRPr="00271D88" w:rsidTr="00271D88">
        <w:trPr>
          <w:trHeight w:val="236"/>
        </w:trPr>
        <w:tc>
          <w:tcPr>
            <w:tcW w:w="2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50以下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6287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82.12</w:t>
            </w:r>
          </w:p>
        </w:tc>
      </w:tr>
      <w:tr w:rsidR="00271D88" w:rsidRPr="00271D88" w:rsidTr="00271D88">
        <w:trPr>
          <w:trHeight w:val="236"/>
        </w:trPr>
        <w:tc>
          <w:tcPr>
            <w:tcW w:w="2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５０－９９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615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8.03</w:t>
            </w:r>
          </w:p>
        </w:tc>
      </w:tr>
      <w:tr w:rsidR="00271D88" w:rsidRPr="00271D88" w:rsidTr="00271D88">
        <w:trPr>
          <w:trHeight w:val="236"/>
        </w:trPr>
        <w:tc>
          <w:tcPr>
            <w:tcW w:w="2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１００－９９９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711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9.29</w:t>
            </w:r>
          </w:p>
        </w:tc>
      </w:tr>
      <w:tr w:rsidR="00271D88" w:rsidRPr="00271D88" w:rsidTr="00271D88">
        <w:trPr>
          <w:trHeight w:val="236"/>
        </w:trPr>
        <w:tc>
          <w:tcPr>
            <w:tcW w:w="2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１０００－９９９９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41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0.53</w:t>
            </w:r>
          </w:p>
        </w:tc>
      </w:tr>
      <w:tr w:rsidR="00271D88" w:rsidRPr="00271D88" w:rsidTr="00271D88">
        <w:trPr>
          <w:trHeight w:val="236"/>
        </w:trPr>
        <w:tc>
          <w:tcPr>
            <w:tcW w:w="2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１００００以上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0.03</w:t>
            </w:r>
          </w:p>
        </w:tc>
      </w:tr>
    </w:tbl>
    <w:p w:rsidR="00271D88" w:rsidRPr="00271D88" w:rsidRDefault="00271D88" w:rsidP="00271D88">
      <w:pPr>
        <w:adjustRightInd w:val="0"/>
        <w:spacing w:line="360" w:lineRule="auto"/>
        <w:ind w:firstLine="560"/>
        <w:rPr>
          <w:rFonts w:ascii="Times New Roman" w:eastAsia="宋体" w:hAnsi="Times New Roman" w:cs="Times New Roman" w:hint="eastAsia"/>
          <w:sz w:val="28"/>
          <w:szCs w:val="28"/>
        </w:rPr>
      </w:pPr>
    </w:p>
    <w:p w:rsidR="00271D88" w:rsidRPr="00271D88" w:rsidRDefault="00271D88" w:rsidP="00271D88">
      <w:pPr>
        <w:adjustRightInd w:val="0"/>
        <w:spacing w:line="360" w:lineRule="auto"/>
        <w:ind w:firstLine="560"/>
        <w:rPr>
          <w:rFonts w:ascii="Times New Roman" w:eastAsia="宋体" w:hAnsi="Times New Roman" w:cs="Times New Roman"/>
          <w:sz w:val="28"/>
          <w:szCs w:val="28"/>
        </w:rPr>
      </w:pP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从企业营业收入规模看，</w:t>
      </w:r>
      <w:r w:rsidRPr="00271D88">
        <w:rPr>
          <w:rFonts w:ascii="Times New Roman" w:eastAsia="宋体" w:hAnsi="Times New Roman" w:cs="Times New Roman"/>
          <w:sz w:val="28"/>
          <w:szCs w:val="28"/>
        </w:rPr>
        <w:t>2004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年末，我省年营业收入在</w:t>
      </w:r>
      <w:r w:rsidRPr="00271D88">
        <w:rPr>
          <w:rFonts w:ascii="Times New Roman" w:eastAsia="宋体" w:hAnsi="Times New Roman" w:cs="Times New Roman"/>
          <w:sz w:val="28"/>
          <w:szCs w:val="28"/>
        </w:rPr>
        <w:t>100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万元以下的企业有</w:t>
      </w:r>
      <w:r w:rsidRPr="00271D88">
        <w:rPr>
          <w:rFonts w:ascii="Times New Roman" w:eastAsia="宋体" w:hAnsi="Times New Roman" w:cs="Times New Roman"/>
          <w:sz w:val="28"/>
          <w:szCs w:val="28"/>
        </w:rPr>
        <w:t>4865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63.55%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；年营业收入在</w:t>
      </w:r>
      <w:r w:rsidRPr="00271D88">
        <w:rPr>
          <w:rFonts w:ascii="Times New Roman" w:eastAsia="宋体" w:hAnsi="Times New Roman" w:cs="Times New Roman"/>
          <w:sz w:val="28"/>
          <w:szCs w:val="28"/>
        </w:rPr>
        <w:t>100-1000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万元的企业有</w:t>
      </w:r>
      <w:r w:rsidRPr="00271D88">
        <w:rPr>
          <w:rFonts w:ascii="Times New Roman" w:eastAsia="宋体" w:hAnsi="Times New Roman" w:cs="Times New Roman"/>
          <w:sz w:val="28"/>
          <w:szCs w:val="28"/>
        </w:rPr>
        <w:t>2048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26.75%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；年营业收入在</w:t>
      </w:r>
      <w:r w:rsidRPr="00271D88">
        <w:rPr>
          <w:rFonts w:ascii="Times New Roman" w:eastAsia="宋体" w:hAnsi="Times New Roman" w:cs="Times New Roman"/>
          <w:sz w:val="28"/>
          <w:szCs w:val="28"/>
        </w:rPr>
        <w:t>1000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万元</w:t>
      </w:r>
      <w:r w:rsidRPr="00271D88">
        <w:rPr>
          <w:rFonts w:ascii="Times New Roman" w:eastAsia="宋体" w:hAnsi="Times New Roman" w:cs="Times New Roman"/>
          <w:sz w:val="28"/>
          <w:szCs w:val="28"/>
        </w:rPr>
        <w:t>-1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亿元的企业有</w:t>
      </w:r>
      <w:r w:rsidRPr="00271D88">
        <w:rPr>
          <w:rFonts w:ascii="Times New Roman" w:eastAsia="宋体" w:hAnsi="Times New Roman" w:cs="Times New Roman"/>
          <w:sz w:val="28"/>
          <w:szCs w:val="28"/>
        </w:rPr>
        <w:t>644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8.41%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；年营业收入在</w:t>
      </w:r>
      <w:r w:rsidRPr="00271D88">
        <w:rPr>
          <w:rFonts w:ascii="Times New Roman" w:eastAsia="宋体" w:hAnsi="Times New Roman" w:cs="Times New Roman"/>
          <w:sz w:val="28"/>
          <w:szCs w:val="28"/>
        </w:rPr>
        <w:t>1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亿元以上的企业有</w:t>
      </w:r>
      <w:r w:rsidRPr="00271D88">
        <w:rPr>
          <w:rFonts w:ascii="Times New Roman" w:eastAsia="宋体" w:hAnsi="Times New Roman" w:cs="Times New Roman"/>
          <w:sz w:val="28"/>
          <w:szCs w:val="28"/>
        </w:rPr>
        <w:t>99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lastRenderedPageBreak/>
        <w:t>1.29%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。</w:t>
      </w:r>
    </w:p>
    <w:p w:rsidR="00271D88" w:rsidRPr="00271D88" w:rsidRDefault="00271D88" w:rsidP="00271D88">
      <w:pPr>
        <w:adjustRightInd w:val="0"/>
        <w:spacing w:line="360" w:lineRule="auto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271D88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表</w:t>
      </w:r>
      <w:r w:rsidRPr="00271D88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9    </w:t>
      </w:r>
      <w:r w:rsidRPr="00271D88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按营业收入规模分组的企业法人单位情况</w:t>
      </w:r>
    </w:p>
    <w:p w:rsidR="00271D88" w:rsidRPr="00271D88" w:rsidRDefault="00271D88" w:rsidP="00271D88">
      <w:pPr>
        <w:adjustRightInd w:val="0"/>
        <w:spacing w:line="360" w:lineRule="auto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880"/>
        <w:gridCol w:w="1800"/>
        <w:gridCol w:w="1260"/>
      </w:tblGrid>
      <w:tr w:rsidR="00271D88" w:rsidRPr="00271D88" w:rsidTr="00271D88">
        <w:trPr>
          <w:trHeight w:val="327"/>
        </w:trPr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 xml:space="preserve">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单位数（</w:t>
            </w:r>
            <w:proofErr w:type="gramStart"/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个</w:t>
            </w:r>
            <w:proofErr w:type="gramEnd"/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）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比重（%）</w:t>
            </w:r>
          </w:p>
        </w:tc>
      </w:tr>
      <w:tr w:rsidR="00271D88" w:rsidRPr="00271D88" w:rsidTr="00271D88">
        <w:trPr>
          <w:trHeight w:val="327"/>
        </w:trPr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ind w:firstLine="1200"/>
              <w:jc w:val="lef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总  计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7656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100</w:t>
            </w:r>
          </w:p>
        </w:tc>
      </w:tr>
      <w:tr w:rsidR="00271D88" w:rsidRPr="00271D88" w:rsidTr="00271D88">
        <w:trPr>
          <w:trHeight w:val="327"/>
        </w:trPr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１００万元以下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4865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63.55</w:t>
            </w:r>
          </w:p>
        </w:tc>
      </w:tr>
      <w:tr w:rsidR="00271D88" w:rsidRPr="00271D88" w:rsidTr="00271D88">
        <w:trPr>
          <w:trHeight w:val="327"/>
        </w:trPr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１００－１０００万元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2048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26.75</w:t>
            </w:r>
          </w:p>
        </w:tc>
      </w:tr>
      <w:tr w:rsidR="00271D88" w:rsidRPr="00271D88" w:rsidTr="00271D88">
        <w:trPr>
          <w:trHeight w:val="327"/>
        </w:trPr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１０００万元－１亿元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644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8.41</w:t>
            </w:r>
          </w:p>
        </w:tc>
      </w:tr>
      <w:tr w:rsidR="00271D88" w:rsidRPr="00271D88" w:rsidTr="00271D88">
        <w:trPr>
          <w:trHeight w:val="327"/>
        </w:trPr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１亿元－１０亿元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86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1.12</w:t>
            </w:r>
          </w:p>
        </w:tc>
      </w:tr>
      <w:tr w:rsidR="00271D88" w:rsidRPr="00271D88" w:rsidTr="00271D88">
        <w:trPr>
          <w:trHeight w:val="327"/>
        </w:trPr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１０亿元以上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0.17</w:t>
            </w:r>
          </w:p>
        </w:tc>
      </w:tr>
    </w:tbl>
    <w:p w:rsidR="00271D88" w:rsidRPr="00271D88" w:rsidRDefault="00271D88" w:rsidP="00271D88">
      <w:pPr>
        <w:adjustRightInd w:val="0"/>
        <w:spacing w:line="360" w:lineRule="auto"/>
        <w:ind w:firstLine="560"/>
        <w:rPr>
          <w:rFonts w:ascii="Times New Roman" w:eastAsia="宋体" w:hAnsi="Times New Roman" w:cs="Times New Roman" w:hint="eastAsia"/>
          <w:sz w:val="28"/>
          <w:szCs w:val="28"/>
        </w:rPr>
      </w:pPr>
    </w:p>
    <w:p w:rsidR="00271D88" w:rsidRPr="00271D88" w:rsidRDefault="00271D88" w:rsidP="00271D88">
      <w:pPr>
        <w:adjustRightInd w:val="0"/>
        <w:spacing w:line="360" w:lineRule="auto"/>
        <w:ind w:firstLine="560"/>
        <w:rPr>
          <w:rFonts w:ascii="Times New Roman" w:eastAsia="宋体" w:hAnsi="Times New Roman" w:cs="Times New Roman"/>
          <w:sz w:val="28"/>
          <w:szCs w:val="28"/>
        </w:rPr>
      </w:pP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从企业资产规模看，</w:t>
      </w:r>
      <w:r w:rsidRPr="00271D88">
        <w:rPr>
          <w:rFonts w:ascii="Times New Roman" w:eastAsia="宋体" w:hAnsi="Times New Roman" w:cs="Times New Roman"/>
          <w:sz w:val="28"/>
          <w:szCs w:val="28"/>
        </w:rPr>
        <w:t>2004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年末，我省固定资产原值在</w:t>
      </w:r>
      <w:r w:rsidRPr="00271D88">
        <w:rPr>
          <w:rFonts w:ascii="Times New Roman" w:eastAsia="宋体" w:hAnsi="Times New Roman" w:cs="Times New Roman"/>
          <w:sz w:val="28"/>
          <w:szCs w:val="28"/>
        </w:rPr>
        <w:t>100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万元以下的小企业</w:t>
      </w:r>
      <w:r w:rsidRPr="00271D88">
        <w:rPr>
          <w:rFonts w:ascii="Times New Roman" w:eastAsia="宋体" w:hAnsi="Times New Roman" w:cs="Times New Roman"/>
          <w:sz w:val="28"/>
          <w:szCs w:val="28"/>
        </w:rPr>
        <w:t>3777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49.33%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；</w:t>
      </w:r>
      <w:r w:rsidRPr="00271D88">
        <w:rPr>
          <w:rFonts w:ascii="Times New Roman" w:eastAsia="宋体" w:hAnsi="Times New Roman" w:cs="Times New Roman"/>
          <w:sz w:val="28"/>
          <w:szCs w:val="28"/>
        </w:rPr>
        <w:t>100-1000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万元的企业</w:t>
      </w:r>
      <w:r w:rsidRPr="00271D88">
        <w:rPr>
          <w:rFonts w:ascii="Times New Roman" w:eastAsia="宋体" w:hAnsi="Times New Roman" w:cs="Times New Roman"/>
          <w:sz w:val="28"/>
          <w:szCs w:val="28"/>
        </w:rPr>
        <w:t>2520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32.92%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；</w:t>
      </w:r>
      <w:r w:rsidRPr="00271D88">
        <w:rPr>
          <w:rFonts w:ascii="Times New Roman" w:eastAsia="宋体" w:hAnsi="Times New Roman" w:cs="Times New Roman"/>
          <w:sz w:val="28"/>
          <w:szCs w:val="28"/>
        </w:rPr>
        <w:t>1000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万元</w:t>
      </w:r>
      <w:r w:rsidRPr="00271D88">
        <w:rPr>
          <w:rFonts w:ascii="Times New Roman" w:eastAsia="宋体" w:hAnsi="Times New Roman" w:cs="Times New Roman"/>
          <w:sz w:val="28"/>
          <w:szCs w:val="28"/>
        </w:rPr>
        <w:t>-1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亿元的企业</w:t>
      </w:r>
      <w:r w:rsidRPr="00271D88">
        <w:rPr>
          <w:rFonts w:ascii="Times New Roman" w:eastAsia="宋体" w:hAnsi="Times New Roman" w:cs="Times New Roman"/>
          <w:sz w:val="28"/>
          <w:szCs w:val="28"/>
        </w:rPr>
        <w:t>1114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14.55%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；在</w:t>
      </w:r>
      <w:r w:rsidRPr="00271D88">
        <w:rPr>
          <w:rFonts w:ascii="Times New Roman" w:eastAsia="宋体" w:hAnsi="Times New Roman" w:cs="Times New Roman"/>
          <w:sz w:val="28"/>
          <w:szCs w:val="28"/>
        </w:rPr>
        <w:t>1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亿元以上的企业</w:t>
      </w:r>
      <w:r w:rsidRPr="00271D88">
        <w:rPr>
          <w:rFonts w:ascii="Times New Roman" w:eastAsia="宋体" w:hAnsi="Times New Roman" w:cs="Times New Roman"/>
          <w:sz w:val="28"/>
          <w:szCs w:val="28"/>
        </w:rPr>
        <w:t>245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3.20%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。</w:t>
      </w:r>
    </w:p>
    <w:p w:rsidR="00271D88" w:rsidRPr="00271D88" w:rsidRDefault="00271D88" w:rsidP="00271D88">
      <w:pPr>
        <w:adjustRightInd w:val="0"/>
        <w:spacing w:line="360" w:lineRule="auto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271D88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表</w:t>
      </w:r>
      <w:r w:rsidRPr="00271D88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10      </w:t>
      </w:r>
      <w:r w:rsidRPr="00271D88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按资产规模分组的企业法人单位情况</w:t>
      </w:r>
    </w:p>
    <w:tbl>
      <w:tblPr>
        <w:tblW w:w="0" w:type="auto"/>
        <w:tblInd w:w="-8" w:type="dxa"/>
        <w:tblLayout w:type="fixed"/>
        <w:tblLook w:val="04A0" w:firstRow="1" w:lastRow="0" w:firstColumn="1" w:lastColumn="0" w:noHBand="0" w:noVBand="1"/>
      </w:tblPr>
      <w:tblGrid>
        <w:gridCol w:w="2700"/>
        <w:gridCol w:w="1928"/>
        <w:gridCol w:w="1312"/>
      </w:tblGrid>
      <w:tr w:rsidR="00271D88" w:rsidRPr="00271D88" w:rsidTr="00271D88">
        <w:trPr>
          <w:trHeight w:val="292"/>
        </w:trPr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 xml:space="preserve">　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单位数（</w:t>
            </w:r>
            <w:proofErr w:type="gramStart"/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个</w:t>
            </w:r>
            <w:proofErr w:type="gramEnd"/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）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比重（%）</w:t>
            </w:r>
          </w:p>
        </w:tc>
      </w:tr>
      <w:tr w:rsidR="00271D88" w:rsidRPr="00271D88" w:rsidTr="00271D88">
        <w:trPr>
          <w:trHeight w:val="292"/>
        </w:trPr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ind w:firstLine="960"/>
              <w:jc w:val="lef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总  计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7656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100</w:t>
            </w:r>
          </w:p>
        </w:tc>
      </w:tr>
      <w:tr w:rsidR="00271D88" w:rsidRPr="00271D88" w:rsidTr="00271D88">
        <w:trPr>
          <w:trHeight w:val="292"/>
        </w:trPr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１００万元以下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3777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49.33</w:t>
            </w:r>
          </w:p>
        </w:tc>
      </w:tr>
      <w:tr w:rsidR="00271D88" w:rsidRPr="00271D88" w:rsidTr="00271D88">
        <w:trPr>
          <w:trHeight w:val="292"/>
        </w:trPr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１００－１０００万元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2520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32.92</w:t>
            </w:r>
          </w:p>
        </w:tc>
      </w:tr>
      <w:tr w:rsidR="00271D88" w:rsidRPr="00271D88" w:rsidTr="00271D88">
        <w:trPr>
          <w:trHeight w:val="292"/>
        </w:trPr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１０００万元－１亿元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1114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14.55</w:t>
            </w:r>
          </w:p>
        </w:tc>
      </w:tr>
      <w:tr w:rsidR="00271D88" w:rsidRPr="00271D88" w:rsidTr="00271D88">
        <w:trPr>
          <w:trHeight w:val="292"/>
        </w:trPr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１亿元－１０亿元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206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2.69</w:t>
            </w:r>
          </w:p>
        </w:tc>
      </w:tr>
      <w:tr w:rsidR="00271D88" w:rsidRPr="00271D88" w:rsidTr="00271D88">
        <w:trPr>
          <w:trHeight w:val="292"/>
        </w:trPr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１０亿元以上</w:t>
            </w:r>
          </w:p>
        </w:tc>
        <w:tc>
          <w:tcPr>
            <w:tcW w:w="1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39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0.51</w:t>
            </w:r>
          </w:p>
        </w:tc>
      </w:tr>
    </w:tbl>
    <w:p w:rsidR="00271D88" w:rsidRPr="00271D88" w:rsidRDefault="00271D88" w:rsidP="00271D88">
      <w:pPr>
        <w:adjustRightInd w:val="0"/>
        <w:spacing w:line="360" w:lineRule="auto"/>
        <w:ind w:firstLine="562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 w:rsidRPr="00271D88">
        <w:rPr>
          <w:rFonts w:ascii="宋体" w:eastAsia="宋体" w:hAnsi="Times New Roman" w:cs="Times New Roman" w:hint="eastAsia"/>
          <w:b/>
          <w:bCs/>
          <w:sz w:val="28"/>
          <w:szCs w:val="28"/>
          <w:lang w:val="zh-CN"/>
        </w:rPr>
        <w:t>六、个体经营户基本情况</w:t>
      </w:r>
    </w:p>
    <w:p w:rsidR="00271D88" w:rsidRPr="00271D88" w:rsidRDefault="00271D88" w:rsidP="00271D88">
      <w:pPr>
        <w:adjustRightInd w:val="0"/>
        <w:spacing w:line="360" w:lineRule="auto"/>
        <w:ind w:firstLine="560"/>
        <w:jc w:val="left"/>
        <w:rPr>
          <w:rFonts w:ascii="Times New Roman" w:eastAsia="宋体" w:hAnsi="Times New Roman" w:cs="Times New Roman"/>
          <w:sz w:val="28"/>
          <w:szCs w:val="28"/>
        </w:rPr>
      </w:pPr>
      <w:r w:rsidRPr="00271D88">
        <w:rPr>
          <w:rFonts w:ascii="Times New Roman" w:eastAsia="宋体" w:hAnsi="Times New Roman" w:cs="Times New Roman"/>
          <w:sz w:val="28"/>
          <w:szCs w:val="28"/>
        </w:rPr>
        <w:t>2004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年末，全省共有个体经营户</w:t>
      </w:r>
      <w:r w:rsidRPr="00271D88">
        <w:rPr>
          <w:rFonts w:ascii="Times New Roman" w:eastAsia="宋体" w:hAnsi="Times New Roman" w:cs="Times New Roman"/>
          <w:sz w:val="28"/>
          <w:szCs w:val="28"/>
        </w:rPr>
        <w:t>146723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户，从业人员</w:t>
      </w:r>
      <w:r w:rsidRPr="00271D88">
        <w:rPr>
          <w:rFonts w:ascii="Times New Roman" w:eastAsia="宋体" w:hAnsi="Times New Roman" w:cs="Times New Roman"/>
          <w:sz w:val="28"/>
          <w:szCs w:val="28"/>
        </w:rPr>
        <w:t>259304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lastRenderedPageBreak/>
        <w:t>人，全年营业收入</w:t>
      </w:r>
      <w:r w:rsidRPr="00271D88">
        <w:rPr>
          <w:rFonts w:ascii="Times New Roman" w:eastAsia="宋体" w:hAnsi="Times New Roman" w:cs="Times New Roman"/>
          <w:sz w:val="28"/>
          <w:szCs w:val="28"/>
        </w:rPr>
        <w:t>1273340.85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万元，户均年收入</w:t>
      </w:r>
      <w:r w:rsidRPr="00271D88">
        <w:rPr>
          <w:rFonts w:ascii="Times New Roman" w:eastAsia="宋体" w:hAnsi="Times New Roman" w:cs="Times New Roman"/>
          <w:sz w:val="28"/>
          <w:szCs w:val="28"/>
        </w:rPr>
        <w:t>8.68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万元，人均年收入</w:t>
      </w:r>
      <w:r w:rsidRPr="00271D88">
        <w:rPr>
          <w:rFonts w:ascii="Times New Roman" w:eastAsia="宋体" w:hAnsi="Times New Roman" w:cs="Times New Roman"/>
          <w:sz w:val="28"/>
          <w:szCs w:val="28"/>
        </w:rPr>
        <w:t>4.91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万元。</w:t>
      </w:r>
    </w:p>
    <w:p w:rsidR="00271D88" w:rsidRPr="00271D88" w:rsidRDefault="00271D88" w:rsidP="00271D88">
      <w:pPr>
        <w:adjustRightInd w:val="0"/>
        <w:spacing w:line="360" w:lineRule="auto"/>
        <w:ind w:firstLine="560"/>
        <w:jc w:val="left"/>
        <w:rPr>
          <w:rFonts w:ascii="Times New Roman" w:eastAsia="宋体" w:hAnsi="Times New Roman" w:cs="Times New Roman"/>
          <w:sz w:val="28"/>
          <w:szCs w:val="28"/>
        </w:rPr>
      </w:pP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从行业分布看，个体经营户主要集中在零售业、运输业和餐饮业。零售业，个体经营户</w:t>
      </w:r>
      <w:r w:rsidRPr="00271D88">
        <w:rPr>
          <w:rFonts w:ascii="Times New Roman" w:eastAsia="宋体" w:hAnsi="Times New Roman" w:cs="Times New Roman"/>
          <w:sz w:val="28"/>
          <w:szCs w:val="28"/>
        </w:rPr>
        <w:t>63280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户，占全省个体经营户数的</w:t>
      </w:r>
      <w:r w:rsidRPr="00271D88">
        <w:rPr>
          <w:rFonts w:ascii="Times New Roman" w:eastAsia="宋体" w:hAnsi="Times New Roman" w:cs="Times New Roman"/>
          <w:sz w:val="28"/>
          <w:szCs w:val="28"/>
        </w:rPr>
        <w:t>43.13%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，从业人员</w:t>
      </w:r>
      <w:r w:rsidRPr="00271D88">
        <w:rPr>
          <w:rFonts w:ascii="Times New Roman" w:eastAsia="宋体" w:hAnsi="Times New Roman" w:cs="Times New Roman"/>
          <w:sz w:val="28"/>
          <w:szCs w:val="28"/>
        </w:rPr>
        <w:t>92388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人，占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35.63%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；年营业收入</w:t>
      </w:r>
      <w:r w:rsidRPr="00271D88">
        <w:rPr>
          <w:rFonts w:ascii="Times New Roman" w:eastAsia="宋体" w:hAnsi="Times New Roman" w:cs="Times New Roman"/>
          <w:sz w:val="28"/>
          <w:szCs w:val="28"/>
        </w:rPr>
        <w:t>654363.07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万元，占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51.39%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；运输业，个体经营户</w:t>
      </w:r>
      <w:r w:rsidRPr="00271D88">
        <w:rPr>
          <w:rFonts w:ascii="Times New Roman" w:eastAsia="宋体" w:hAnsi="Times New Roman" w:cs="Times New Roman"/>
          <w:sz w:val="28"/>
          <w:szCs w:val="28"/>
        </w:rPr>
        <w:t>27843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户，占全省个体经营户数的</w:t>
      </w:r>
      <w:r w:rsidRPr="00271D88">
        <w:rPr>
          <w:rFonts w:ascii="Times New Roman" w:eastAsia="宋体" w:hAnsi="Times New Roman" w:cs="Times New Roman"/>
          <w:sz w:val="28"/>
          <w:szCs w:val="28"/>
        </w:rPr>
        <w:t>18.98%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，从业人员</w:t>
      </w:r>
      <w:r w:rsidRPr="00271D88">
        <w:rPr>
          <w:rFonts w:ascii="Times New Roman" w:eastAsia="宋体" w:hAnsi="Times New Roman" w:cs="Times New Roman"/>
          <w:sz w:val="28"/>
          <w:szCs w:val="28"/>
        </w:rPr>
        <w:t>35908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人，占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13.85%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；年营业收入</w:t>
      </w:r>
      <w:r w:rsidRPr="00271D88">
        <w:rPr>
          <w:rFonts w:ascii="Times New Roman" w:eastAsia="宋体" w:hAnsi="Times New Roman" w:cs="Times New Roman"/>
          <w:sz w:val="28"/>
          <w:szCs w:val="28"/>
        </w:rPr>
        <w:t>180438.02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万元，占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14.17%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；餐饮业，个体经营户有</w:t>
      </w:r>
      <w:r w:rsidRPr="00271D88">
        <w:rPr>
          <w:rFonts w:ascii="Times New Roman" w:eastAsia="宋体" w:hAnsi="Times New Roman" w:cs="Times New Roman"/>
          <w:sz w:val="28"/>
          <w:szCs w:val="28"/>
        </w:rPr>
        <w:t>14743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户，占全省个体经营户数的</w:t>
      </w:r>
      <w:r w:rsidRPr="00271D88">
        <w:rPr>
          <w:rFonts w:ascii="Times New Roman" w:eastAsia="宋体" w:hAnsi="Times New Roman" w:cs="Times New Roman"/>
          <w:sz w:val="28"/>
          <w:szCs w:val="28"/>
        </w:rPr>
        <w:t>10.05%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，从业人员</w:t>
      </w:r>
      <w:r w:rsidRPr="00271D88">
        <w:rPr>
          <w:rFonts w:ascii="Times New Roman" w:eastAsia="宋体" w:hAnsi="Times New Roman" w:cs="Times New Roman"/>
          <w:sz w:val="28"/>
          <w:szCs w:val="28"/>
        </w:rPr>
        <w:t>44744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人，占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17.26%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；年营业收入</w:t>
      </w:r>
      <w:r w:rsidRPr="00271D88">
        <w:rPr>
          <w:rFonts w:ascii="Times New Roman" w:eastAsia="宋体" w:hAnsi="Times New Roman" w:cs="Times New Roman"/>
          <w:sz w:val="28"/>
          <w:szCs w:val="28"/>
        </w:rPr>
        <w:t>133355.73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万元，占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10.47%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。</w:t>
      </w:r>
    </w:p>
    <w:p w:rsidR="00271D88" w:rsidRPr="00271D88" w:rsidRDefault="00271D88" w:rsidP="00271D88">
      <w:pPr>
        <w:tabs>
          <w:tab w:val="left" w:pos="630"/>
          <w:tab w:val="center" w:pos="4153"/>
        </w:tabs>
        <w:adjustRightInd w:val="0"/>
        <w:spacing w:line="360" w:lineRule="auto"/>
        <w:jc w:val="left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271D88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表</w:t>
      </w:r>
      <w:r w:rsidRPr="00271D88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11                   </w:t>
      </w:r>
      <w:r w:rsidRPr="00271D88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青海省个体经营户基本状况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895"/>
        <w:gridCol w:w="1260"/>
        <w:gridCol w:w="1260"/>
        <w:gridCol w:w="1260"/>
        <w:gridCol w:w="1260"/>
      </w:tblGrid>
      <w:tr w:rsidR="00271D88" w:rsidRPr="00271D88" w:rsidTr="00271D88">
        <w:trPr>
          <w:trHeight w:val="381"/>
        </w:trPr>
        <w:tc>
          <w:tcPr>
            <w:tcW w:w="28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 xml:space="preserve"> 指标名称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户数（户）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从业（人）</w:t>
            </w:r>
          </w:p>
        </w:tc>
      </w:tr>
      <w:tr w:rsidR="00271D88" w:rsidRPr="00271D88" w:rsidTr="00271D88">
        <w:trPr>
          <w:trHeight w:val="331"/>
        </w:trPr>
        <w:tc>
          <w:tcPr>
            <w:tcW w:w="289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widowControl/>
              <w:jc w:val="left"/>
              <w:rPr>
                <w:rFonts w:ascii="宋体" w:eastAsia="宋体" w:hAnsi="Times New Roman" w:cs="Times New Roman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合计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比重（%）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合计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比重（%）</w:t>
            </w:r>
          </w:p>
        </w:tc>
      </w:tr>
      <w:tr w:rsidR="00271D88" w:rsidRPr="00271D88" w:rsidTr="00271D88">
        <w:trPr>
          <w:trHeight w:val="272"/>
        </w:trPr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总计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146723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271D88">
              <w:rPr>
                <w:rFonts w:ascii="Times New Roman" w:eastAsia="宋体" w:hAnsi="Times New Roman" w:cs="Times New Roman"/>
                <w:szCs w:val="24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259304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271D88">
              <w:rPr>
                <w:rFonts w:ascii="Times New Roman" w:eastAsia="宋体" w:hAnsi="Times New Roman" w:cs="Times New Roman"/>
                <w:szCs w:val="24"/>
              </w:rPr>
              <w:t>100</w:t>
            </w:r>
          </w:p>
        </w:tc>
      </w:tr>
      <w:tr w:rsidR="00271D88" w:rsidRPr="00271D88" w:rsidTr="00271D88">
        <w:trPr>
          <w:trHeight w:val="272"/>
        </w:trPr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1、工业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14458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271D88">
              <w:rPr>
                <w:rFonts w:ascii="Times New Roman" w:eastAsia="宋体" w:hAnsi="Times New Roman" w:cs="Times New Roman"/>
                <w:szCs w:val="24"/>
              </w:rPr>
              <w:t>9.85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30551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271D88">
              <w:rPr>
                <w:rFonts w:ascii="Times New Roman" w:eastAsia="宋体" w:hAnsi="Times New Roman" w:cs="Times New Roman"/>
                <w:szCs w:val="24"/>
              </w:rPr>
              <w:t>11.78</w:t>
            </w:r>
          </w:p>
        </w:tc>
      </w:tr>
      <w:tr w:rsidR="00271D88" w:rsidRPr="00271D88" w:rsidTr="00271D88">
        <w:trPr>
          <w:trHeight w:val="272"/>
        </w:trPr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2、建筑业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432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271D88">
              <w:rPr>
                <w:rFonts w:ascii="Times New Roman" w:eastAsia="宋体" w:hAnsi="Times New Roman" w:cs="Times New Roman"/>
                <w:szCs w:val="24"/>
              </w:rPr>
              <w:t>0.29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3284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271D88">
              <w:rPr>
                <w:rFonts w:ascii="Times New Roman" w:eastAsia="宋体" w:hAnsi="Times New Roman" w:cs="Times New Roman"/>
                <w:szCs w:val="24"/>
              </w:rPr>
              <w:t>1.27</w:t>
            </w:r>
          </w:p>
        </w:tc>
      </w:tr>
      <w:tr w:rsidR="00271D88" w:rsidRPr="00271D88" w:rsidTr="00271D88">
        <w:trPr>
          <w:trHeight w:val="272"/>
        </w:trPr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3、运输业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27843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271D88">
              <w:rPr>
                <w:rFonts w:ascii="Times New Roman" w:eastAsia="宋体" w:hAnsi="Times New Roman" w:cs="Times New Roman"/>
                <w:szCs w:val="24"/>
              </w:rPr>
              <w:t>18.98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35908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271D88">
              <w:rPr>
                <w:rFonts w:ascii="Times New Roman" w:eastAsia="宋体" w:hAnsi="Times New Roman" w:cs="Times New Roman"/>
                <w:szCs w:val="24"/>
              </w:rPr>
              <w:t>13.85</w:t>
            </w:r>
          </w:p>
        </w:tc>
      </w:tr>
      <w:tr w:rsidR="00271D88" w:rsidRPr="00271D88" w:rsidTr="00271D88">
        <w:trPr>
          <w:trHeight w:val="272"/>
        </w:trPr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4、批发业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3443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271D88">
              <w:rPr>
                <w:rFonts w:ascii="Times New Roman" w:eastAsia="宋体" w:hAnsi="Times New Roman" w:cs="Times New Roman"/>
                <w:szCs w:val="24"/>
              </w:rPr>
              <w:t>2.35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6612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271D88">
              <w:rPr>
                <w:rFonts w:ascii="Times New Roman" w:eastAsia="宋体" w:hAnsi="Times New Roman" w:cs="Times New Roman"/>
                <w:szCs w:val="24"/>
              </w:rPr>
              <w:t>2.55</w:t>
            </w:r>
          </w:p>
        </w:tc>
      </w:tr>
      <w:tr w:rsidR="00271D88" w:rsidRPr="00271D88" w:rsidTr="00271D88">
        <w:trPr>
          <w:trHeight w:val="272"/>
        </w:trPr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5、零售业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63280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271D88">
              <w:rPr>
                <w:rFonts w:ascii="Times New Roman" w:eastAsia="宋体" w:hAnsi="Times New Roman" w:cs="Times New Roman"/>
                <w:szCs w:val="24"/>
              </w:rPr>
              <w:t>43.13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92388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271D88">
              <w:rPr>
                <w:rFonts w:ascii="Times New Roman" w:eastAsia="宋体" w:hAnsi="Times New Roman" w:cs="Times New Roman"/>
                <w:szCs w:val="24"/>
              </w:rPr>
              <w:t>35.63</w:t>
            </w:r>
          </w:p>
        </w:tc>
      </w:tr>
      <w:tr w:rsidR="00271D88" w:rsidRPr="00271D88" w:rsidTr="00271D88">
        <w:trPr>
          <w:trHeight w:val="272"/>
        </w:trPr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6、住宿业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995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271D88">
              <w:rPr>
                <w:rFonts w:ascii="Times New Roman" w:eastAsia="宋体" w:hAnsi="Times New Roman" w:cs="Times New Roman"/>
                <w:szCs w:val="24"/>
              </w:rPr>
              <w:t>0.68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2539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271D88">
              <w:rPr>
                <w:rFonts w:ascii="Times New Roman" w:eastAsia="宋体" w:hAnsi="Times New Roman" w:cs="Times New Roman"/>
                <w:szCs w:val="24"/>
              </w:rPr>
              <w:t>0.98</w:t>
            </w:r>
          </w:p>
        </w:tc>
      </w:tr>
      <w:tr w:rsidR="00271D88" w:rsidRPr="00271D88" w:rsidTr="00271D88">
        <w:trPr>
          <w:trHeight w:val="272"/>
        </w:trPr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7、餐饮业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14743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271D88">
              <w:rPr>
                <w:rFonts w:ascii="Times New Roman" w:eastAsia="宋体" w:hAnsi="Times New Roman" w:cs="Times New Roman"/>
                <w:szCs w:val="24"/>
              </w:rPr>
              <w:t>10.05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44744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271D88">
              <w:rPr>
                <w:rFonts w:ascii="Times New Roman" w:eastAsia="宋体" w:hAnsi="Times New Roman" w:cs="Times New Roman"/>
                <w:szCs w:val="24"/>
              </w:rPr>
              <w:t>17.26</w:t>
            </w:r>
          </w:p>
        </w:tc>
      </w:tr>
      <w:tr w:rsidR="00271D88" w:rsidRPr="00271D88" w:rsidTr="00271D88">
        <w:trPr>
          <w:trHeight w:val="272"/>
        </w:trPr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8、房地产业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271D88">
              <w:rPr>
                <w:rFonts w:ascii="Times New Roman" w:eastAsia="宋体" w:hAnsi="Times New Roman" w:cs="Times New Roman"/>
                <w:szCs w:val="24"/>
              </w:rPr>
              <w:t>0.01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24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271D88">
              <w:rPr>
                <w:rFonts w:ascii="Times New Roman" w:eastAsia="宋体" w:hAnsi="Times New Roman" w:cs="Times New Roman"/>
                <w:szCs w:val="24"/>
              </w:rPr>
              <w:t>0.01</w:t>
            </w:r>
          </w:p>
        </w:tc>
      </w:tr>
      <w:tr w:rsidR="00271D88" w:rsidRPr="00271D88" w:rsidTr="00271D88">
        <w:trPr>
          <w:trHeight w:val="272"/>
        </w:trPr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9、租赁和商务服务业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1268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271D88">
              <w:rPr>
                <w:rFonts w:ascii="Times New Roman" w:eastAsia="宋体" w:hAnsi="Times New Roman" w:cs="Times New Roman"/>
                <w:szCs w:val="24"/>
              </w:rPr>
              <w:t>0.86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2260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271D88">
              <w:rPr>
                <w:rFonts w:ascii="Times New Roman" w:eastAsia="宋体" w:hAnsi="Times New Roman" w:cs="Times New Roman"/>
                <w:szCs w:val="24"/>
              </w:rPr>
              <w:t>0.87</w:t>
            </w:r>
          </w:p>
        </w:tc>
      </w:tr>
      <w:tr w:rsidR="00271D88" w:rsidRPr="00271D88" w:rsidTr="00271D88">
        <w:trPr>
          <w:trHeight w:val="272"/>
        </w:trPr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10、教育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138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271D88">
              <w:rPr>
                <w:rFonts w:ascii="Times New Roman" w:eastAsia="宋体" w:hAnsi="Times New Roman" w:cs="Times New Roman"/>
                <w:szCs w:val="24"/>
              </w:rPr>
              <w:t>0.09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736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271D88">
              <w:rPr>
                <w:rFonts w:ascii="Times New Roman" w:eastAsia="宋体" w:hAnsi="Times New Roman" w:cs="Times New Roman"/>
                <w:szCs w:val="24"/>
              </w:rPr>
              <w:t>0.28</w:t>
            </w:r>
          </w:p>
        </w:tc>
      </w:tr>
      <w:tr w:rsidR="00271D88" w:rsidRPr="00271D88" w:rsidTr="00271D88">
        <w:trPr>
          <w:trHeight w:val="272"/>
        </w:trPr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11、卫生和福利业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3985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271D88">
              <w:rPr>
                <w:rFonts w:ascii="Times New Roman" w:eastAsia="宋体" w:hAnsi="Times New Roman" w:cs="Times New Roman"/>
                <w:szCs w:val="24"/>
              </w:rPr>
              <w:t>2.72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5792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271D88">
              <w:rPr>
                <w:rFonts w:ascii="Times New Roman" w:eastAsia="宋体" w:hAnsi="Times New Roman" w:cs="Times New Roman"/>
                <w:szCs w:val="24"/>
              </w:rPr>
              <w:t>2.23</w:t>
            </w:r>
          </w:p>
        </w:tc>
      </w:tr>
      <w:tr w:rsidR="00271D88" w:rsidRPr="00271D88" w:rsidTr="00271D88">
        <w:trPr>
          <w:trHeight w:val="272"/>
        </w:trPr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lastRenderedPageBreak/>
              <w:t>12、居民服务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7923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271D88">
              <w:rPr>
                <w:rFonts w:ascii="Times New Roman" w:eastAsia="宋体" w:hAnsi="Times New Roman" w:cs="Times New Roman"/>
                <w:szCs w:val="24"/>
              </w:rPr>
              <w:t>5.40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16845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271D88">
              <w:rPr>
                <w:rFonts w:ascii="Times New Roman" w:eastAsia="宋体" w:hAnsi="Times New Roman" w:cs="Times New Roman"/>
                <w:szCs w:val="24"/>
              </w:rPr>
              <w:t>6.50</w:t>
            </w:r>
          </w:p>
        </w:tc>
      </w:tr>
      <w:tr w:rsidR="00271D88" w:rsidRPr="00271D88" w:rsidTr="00271D88">
        <w:trPr>
          <w:trHeight w:val="272"/>
        </w:trPr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13、文化、体育和娱乐业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2425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271D88">
              <w:rPr>
                <w:rFonts w:ascii="Times New Roman" w:eastAsia="宋体" w:hAnsi="Times New Roman" w:cs="Times New Roman"/>
                <w:szCs w:val="24"/>
              </w:rPr>
              <w:t>1.65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5271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271D88">
              <w:rPr>
                <w:rFonts w:ascii="Times New Roman" w:eastAsia="宋体" w:hAnsi="Times New Roman" w:cs="Times New Roman"/>
                <w:szCs w:val="24"/>
              </w:rPr>
              <w:t>2.03</w:t>
            </w:r>
          </w:p>
        </w:tc>
      </w:tr>
      <w:tr w:rsidR="00271D88" w:rsidRPr="00271D88" w:rsidTr="00271D88">
        <w:trPr>
          <w:trHeight w:val="272"/>
        </w:trPr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lef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14、其他服务业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5778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271D88">
              <w:rPr>
                <w:rFonts w:ascii="Times New Roman" w:eastAsia="宋体" w:hAnsi="Times New Roman" w:cs="Times New Roman"/>
                <w:szCs w:val="24"/>
              </w:rPr>
              <w:t>3.94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kern w:val="0"/>
                <w:sz w:val="24"/>
                <w:szCs w:val="24"/>
                <w:lang w:val="zh-CN"/>
              </w:rPr>
              <w:t>12350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sz w:val="24"/>
                <w:szCs w:val="24"/>
                <w:lang w:val="zh-CN"/>
              </w:rPr>
            </w:pPr>
            <w:r w:rsidRPr="00271D88">
              <w:rPr>
                <w:rFonts w:ascii="Times New Roman" w:eastAsia="宋体" w:hAnsi="Times New Roman" w:cs="Times New Roman"/>
                <w:szCs w:val="24"/>
              </w:rPr>
              <w:t>4.76</w:t>
            </w:r>
          </w:p>
        </w:tc>
      </w:tr>
    </w:tbl>
    <w:p w:rsidR="00271D88" w:rsidRPr="00271D88" w:rsidRDefault="00271D88" w:rsidP="00271D88">
      <w:pPr>
        <w:tabs>
          <w:tab w:val="left" w:pos="535"/>
        </w:tabs>
        <w:adjustRightInd w:val="0"/>
        <w:spacing w:line="360" w:lineRule="auto"/>
        <w:rPr>
          <w:rFonts w:ascii="Times New Roman" w:eastAsia="宋体" w:hAnsi="Times New Roman" w:cs="Times New Roman" w:hint="eastAsia"/>
          <w:sz w:val="28"/>
          <w:szCs w:val="28"/>
        </w:rPr>
      </w:pPr>
      <w:r w:rsidRPr="00271D88">
        <w:rPr>
          <w:rFonts w:ascii="Times New Roman" w:eastAsia="宋体" w:hAnsi="Times New Roman" w:cs="Times New Roman"/>
          <w:b/>
          <w:bCs/>
          <w:sz w:val="28"/>
          <w:szCs w:val="28"/>
        </w:rPr>
        <w:tab/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从地区分布看，全省个体经营户主要分布在西宁市、海东地区和海西州，占全省个体经营户的</w:t>
      </w:r>
      <w:r w:rsidRPr="00271D88">
        <w:rPr>
          <w:rFonts w:ascii="Times New Roman" w:eastAsia="宋体" w:hAnsi="Times New Roman" w:cs="Times New Roman"/>
          <w:sz w:val="28"/>
          <w:szCs w:val="28"/>
        </w:rPr>
        <w:t>81.74%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。在全省个体经营户中，西宁市个体经营户</w:t>
      </w:r>
      <w:r w:rsidRPr="00271D88">
        <w:rPr>
          <w:rFonts w:ascii="Times New Roman" w:eastAsia="宋体" w:hAnsi="Times New Roman" w:cs="Times New Roman"/>
          <w:sz w:val="28"/>
          <w:szCs w:val="28"/>
        </w:rPr>
        <w:t>67164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户，占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45.78%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，从业人员</w:t>
      </w:r>
      <w:r w:rsidRPr="00271D88">
        <w:rPr>
          <w:rFonts w:ascii="Times New Roman" w:eastAsia="宋体" w:hAnsi="Times New Roman" w:cs="Times New Roman"/>
          <w:sz w:val="28"/>
          <w:szCs w:val="28"/>
        </w:rPr>
        <w:t>125286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人，占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48.32%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；海东地区个体经营户</w:t>
      </w:r>
      <w:r w:rsidRPr="00271D88">
        <w:rPr>
          <w:rFonts w:ascii="Times New Roman" w:eastAsia="宋体" w:hAnsi="Times New Roman" w:cs="Times New Roman"/>
          <w:sz w:val="28"/>
          <w:szCs w:val="28"/>
        </w:rPr>
        <w:t>34595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户，占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23.58%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，从业人员</w:t>
      </w:r>
      <w:r w:rsidRPr="00271D88">
        <w:rPr>
          <w:rFonts w:ascii="Times New Roman" w:eastAsia="宋体" w:hAnsi="Times New Roman" w:cs="Times New Roman"/>
          <w:sz w:val="28"/>
          <w:szCs w:val="28"/>
        </w:rPr>
        <w:t>56518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人，占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21.80%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；海西州个体经营户</w:t>
      </w:r>
      <w:r w:rsidRPr="00271D88">
        <w:rPr>
          <w:rFonts w:ascii="Times New Roman" w:eastAsia="宋体" w:hAnsi="Times New Roman" w:cs="Times New Roman"/>
          <w:sz w:val="28"/>
          <w:szCs w:val="28"/>
        </w:rPr>
        <w:t>18172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户，占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12.38%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，从业人员</w:t>
      </w:r>
      <w:r w:rsidRPr="00271D88">
        <w:rPr>
          <w:rFonts w:ascii="Times New Roman" w:eastAsia="宋体" w:hAnsi="Times New Roman" w:cs="Times New Roman"/>
          <w:sz w:val="28"/>
          <w:szCs w:val="28"/>
        </w:rPr>
        <w:t>32600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人，占</w:t>
      </w:r>
      <w:r w:rsidRPr="00271D88">
        <w:rPr>
          <w:rFonts w:ascii="Times New Roman" w:eastAsia="宋体" w:hAnsi="Times New Roman" w:cs="Times New Roman"/>
          <w:sz w:val="28"/>
          <w:szCs w:val="28"/>
        </w:rPr>
        <w:t>12.57%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。</w:t>
      </w:r>
    </w:p>
    <w:p w:rsidR="00271D88" w:rsidRPr="00271D88" w:rsidRDefault="00271D88" w:rsidP="00271D88">
      <w:pPr>
        <w:tabs>
          <w:tab w:val="left" w:pos="1565"/>
          <w:tab w:val="left" w:pos="1610"/>
          <w:tab w:val="center" w:pos="4153"/>
        </w:tabs>
        <w:adjustRightInd w:val="0"/>
        <w:spacing w:line="360" w:lineRule="auto"/>
        <w:jc w:val="left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271D88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表</w:t>
      </w:r>
      <w:r w:rsidRPr="00271D88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12               </w:t>
      </w:r>
      <w:r w:rsidRPr="00271D88">
        <w:rPr>
          <w:rFonts w:ascii="宋体" w:eastAsia="宋体" w:hAnsi="Times New Roman" w:cs="Times New Roman" w:hint="eastAsia"/>
          <w:b/>
          <w:bCs/>
          <w:sz w:val="24"/>
          <w:szCs w:val="24"/>
          <w:lang w:val="zh-CN"/>
        </w:rPr>
        <w:t>个体户在青海省各地区分布情况</w:t>
      </w:r>
    </w:p>
    <w:p w:rsidR="00271D88" w:rsidRPr="00271D88" w:rsidRDefault="00271D88" w:rsidP="00271D88">
      <w:pPr>
        <w:tabs>
          <w:tab w:val="left" w:pos="1565"/>
          <w:tab w:val="left" w:pos="1610"/>
          <w:tab w:val="center" w:pos="4153"/>
        </w:tabs>
        <w:adjustRightInd w:val="0"/>
        <w:spacing w:line="360" w:lineRule="auto"/>
        <w:jc w:val="left"/>
        <w:rPr>
          <w:rFonts w:ascii="Times New Roman" w:eastAsia="宋体" w:hAnsi="Times New Roman" w:cs="Times New Roman"/>
          <w:b/>
          <w:bCs/>
          <w:sz w:val="24"/>
          <w:szCs w:val="24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606"/>
        <w:gridCol w:w="1471"/>
        <w:gridCol w:w="1471"/>
        <w:gridCol w:w="1754"/>
        <w:gridCol w:w="1560"/>
      </w:tblGrid>
      <w:tr w:rsidR="00271D88" w:rsidRPr="00271D88" w:rsidTr="00271D88">
        <w:trPr>
          <w:trHeight w:val="461"/>
        </w:trPr>
        <w:tc>
          <w:tcPr>
            <w:tcW w:w="1606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4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户数（户）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比重</w:t>
            </w: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（%）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从业人员（人）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比重</w:t>
            </w: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（%）</w:t>
            </w:r>
          </w:p>
        </w:tc>
      </w:tr>
      <w:tr w:rsidR="00271D88" w:rsidRPr="00271D88" w:rsidTr="00271D88">
        <w:trPr>
          <w:trHeight w:val="293"/>
        </w:trPr>
        <w:tc>
          <w:tcPr>
            <w:tcW w:w="160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271D88">
              <w:rPr>
                <w:rFonts w:ascii="宋体" w:eastAsia="宋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  <w:lang w:val="zh-CN"/>
              </w:rPr>
              <w:t>全</w:t>
            </w:r>
            <w:r w:rsidRPr="00271D88">
              <w:rPr>
                <w:rFonts w:ascii="宋体" w:eastAsia="宋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 w:rsidRPr="00271D88">
              <w:rPr>
                <w:rFonts w:ascii="宋体" w:eastAsia="宋体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  <w:lang w:val="zh-CN"/>
              </w:rPr>
              <w:t>省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146723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259304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100</w:t>
            </w:r>
          </w:p>
        </w:tc>
      </w:tr>
      <w:tr w:rsidR="00271D88" w:rsidRPr="00271D88" w:rsidTr="00271D88">
        <w:trPr>
          <w:trHeight w:val="293"/>
        </w:trPr>
        <w:tc>
          <w:tcPr>
            <w:tcW w:w="160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</w:rPr>
            </w:pPr>
            <w:r w:rsidRPr="00271D88"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  <w:t>西宁市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67164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45.78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125286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48.32</w:t>
            </w:r>
          </w:p>
        </w:tc>
      </w:tr>
      <w:tr w:rsidR="00271D88" w:rsidRPr="00271D88" w:rsidTr="00271D88">
        <w:trPr>
          <w:trHeight w:val="293"/>
        </w:trPr>
        <w:tc>
          <w:tcPr>
            <w:tcW w:w="160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  <w:t>海</w:t>
            </w:r>
            <w:r w:rsidRPr="00271D88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271D88"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  <w:t>东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34595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23.58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56518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21.80</w:t>
            </w:r>
          </w:p>
        </w:tc>
      </w:tr>
      <w:tr w:rsidR="00271D88" w:rsidRPr="00271D88" w:rsidTr="00271D88">
        <w:trPr>
          <w:trHeight w:val="293"/>
        </w:trPr>
        <w:tc>
          <w:tcPr>
            <w:tcW w:w="160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  <w:t>海</w:t>
            </w:r>
            <w:r w:rsidRPr="00271D88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271D88"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  <w:t>西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18172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12.38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32600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12.57</w:t>
            </w:r>
          </w:p>
        </w:tc>
      </w:tr>
      <w:tr w:rsidR="00271D88" w:rsidRPr="00271D88" w:rsidTr="00271D88">
        <w:trPr>
          <w:trHeight w:val="293"/>
        </w:trPr>
        <w:tc>
          <w:tcPr>
            <w:tcW w:w="160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  <w:t>海</w:t>
            </w:r>
            <w:r w:rsidRPr="00271D88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271D88"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  <w:t>北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7833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5.34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11151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4.30</w:t>
            </w:r>
          </w:p>
        </w:tc>
      </w:tr>
      <w:tr w:rsidR="00271D88" w:rsidRPr="00271D88" w:rsidTr="00271D88">
        <w:trPr>
          <w:trHeight w:val="293"/>
        </w:trPr>
        <w:tc>
          <w:tcPr>
            <w:tcW w:w="160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  <w:t>海</w:t>
            </w:r>
            <w:r w:rsidRPr="00271D88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271D88"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  <w:t>南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8689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5.92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14390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5.55</w:t>
            </w:r>
          </w:p>
        </w:tc>
      </w:tr>
      <w:tr w:rsidR="00271D88" w:rsidRPr="00271D88" w:rsidTr="00271D88">
        <w:trPr>
          <w:trHeight w:val="293"/>
        </w:trPr>
        <w:tc>
          <w:tcPr>
            <w:tcW w:w="160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  <w:t>黄</w:t>
            </w:r>
            <w:r w:rsidRPr="00271D88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271D88"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  <w:t>南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4500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3.07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8787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3.38</w:t>
            </w:r>
          </w:p>
        </w:tc>
      </w:tr>
      <w:tr w:rsidR="00271D88" w:rsidRPr="00271D88" w:rsidTr="00271D88">
        <w:trPr>
          <w:trHeight w:val="293"/>
        </w:trPr>
        <w:tc>
          <w:tcPr>
            <w:tcW w:w="1606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  <w:t>玉</w:t>
            </w:r>
            <w:r w:rsidRPr="00271D88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271D88"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  <w:t>树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3357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2.29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6270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2.42</w:t>
            </w:r>
          </w:p>
        </w:tc>
      </w:tr>
      <w:tr w:rsidR="00271D88" w:rsidRPr="00271D88" w:rsidTr="00271D88">
        <w:trPr>
          <w:trHeight w:val="293"/>
        </w:trPr>
        <w:tc>
          <w:tcPr>
            <w:tcW w:w="1606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center"/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  <w:t>果</w:t>
            </w:r>
            <w:r w:rsidRPr="00271D88"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gramStart"/>
            <w:r w:rsidRPr="00271D88">
              <w:rPr>
                <w:rFonts w:ascii="宋体" w:eastAsia="宋体" w:hAnsi="Times New Roman" w:cs="Times New Roman" w:hint="eastAsia"/>
                <w:b/>
                <w:bCs/>
                <w:sz w:val="24"/>
                <w:szCs w:val="24"/>
                <w:lang w:val="zh-CN"/>
              </w:rPr>
              <w:t>洛</w:t>
            </w:r>
            <w:proofErr w:type="gramEnd"/>
          </w:p>
        </w:tc>
        <w:tc>
          <w:tcPr>
            <w:tcW w:w="14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2413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1.64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4302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71D88" w:rsidRPr="00271D88" w:rsidRDefault="00271D88" w:rsidP="00271D88">
            <w:pPr>
              <w:adjustRightInd w:val="0"/>
              <w:spacing w:line="360" w:lineRule="auto"/>
              <w:jc w:val="right"/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</w:pPr>
            <w:r w:rsidRPr="00271D88">
              <w:rPr>
                <w:rFonts w:ascii="宋体" w:eastAsia="宋体" w:hAnsi="Times New Roman" w:cs="Times New Roman" w:hint="eastAsia"/>
                <w:color w:val="000000"/>
                <w:kern w:val="0"/>
                <w:sz w:val="24"/>
                <w:szCs w:val="24"/>
                <w:lang w:val="zh-CN"/>
              </w:rPr>
              <w:t>1.66</w:t>
            </w:r>
          </w:p>
        </w:tc>
      </w:tr>
    </w:tbl>
    <w:p w:rsidR="00271D88" w:rsidRPr="00271D88" w:rsidRDefault="00271D88" w:rsidP="00271D88">
      <w:pPr>
        <w:tabs>
          <w:tab w:val="left" w:pos="615"/>
        </w:tabs>
        <w:adjustRightInd w:val="0"/>
        <w:spacing w:line="360" w:lineRule="auto"/>
        <w:ind w:firstLine="562"/>
        <w:rPr>
          <w:rFonts w:ascii="宋体" w:eastAsia="宋体" w:hAnsi="Times New Roman" w:cs="Times New Roman" w:hint="eastAsia"/>
          <w:b/>
          <w:bCs/>
          <w:sz w:val="28"/>
          <w:szCs w:val="28"/>
          <w:lang w:val="zh-CN"/>
        </w:rPr>
      </w:pPr>
    </w:p>
    <w:p w:rsidR="00271D88" w:rsidRPr="00271D88" w:rsidRDefault="00271D88" w:rsidP="00271D88">
      <w:pPr>
        <w:tabs>
          <w:tab w:val="left" w:pos="615"/>
        </w:tabs>
        <w:adjustRightInd w:val="0"/>
        <w:spacing w:line="360" w:lineRule="auto"/>
        <w:ind w:firstLine="562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 w:rsidRPr="00271D88">
        <w:rPr>
          <w:rFonts w:ascii="宋体" w:eastAsia="宋体" w:hAnsi="Times New Roman" w:cs="Times New Roman" w:hint="eastAsia"/>
          <w:b/>
          <w:bCs/>
          <w:sz w:val="28"/>
          <w:szCs w:val="28"/>
          <w:lang w:val="zh-CN"/>
        </w:rPr>
        <w:t>七、普查数据质量</w:t>
      </w:r>
    </w:p>
    <w:p w:rsidR="00271D88" w:rsidRPr="00271D88" w:rsidRDefault="00271D88" w:rsidP="00271D88">
      <w:pPr>
        <w:tabs>
          <w:tab w:val="left" w:pos="615"/>
        </w:tabs>
        <w:adjustRightInd w:val="0"/>
        <w:spacing w:line="360" w:lineRule="auto"/>
        <w:ind w:firstLine="560"/>
        <w:rPr>
          <w:rFonts w:ascii="Times New Roman" w:eastAsia="宋体" w:hAnsi="Times New Roman" w:cs="Times New Roman"/>
          <w:sz w:val="28"/>
          <w:szCs w:val="28"/>
        </w:rPr>
      </w:pP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经青海省第一次经济普查办公室对普查数据进行审核和抽查，单位漏报率为</w:t>
      </w:r>
      <w:r w:rsidRPr="00271D88">
        <w:rPr>
          <w:rFonts w:ascii="Times New Roman" w:eastAsia="宋体" w:hAnsi="Times New Roman" w:cs="Times New Roman"/>
          <w:sz w:val="28"/>
          <w:szCs w:val="28"/>
        </w:rPr>
        <w:t>0.82%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，单位虚报率为</w:t>
      </w:r>
      <w:r w:rsidRPr="00271D88">
        <w:rPr>
          <w:rFonts w:ascii="Times New Roman" w:eastAsia="宋体" w:hAnsi="Times New Roman" w:cs="Times New Roman"/>
          <w:sz w:val="28"/>
          <w:szCs w:val="28"/>
        </w:rPr>
        <w:t>0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，综合差错率在国家验收范围之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lastRenderedPageBreak/>
        <w:t>内，数据质量符合普查要求，并通过了国务院第一次经济普查办公室的抽查和验收。</w:t>
      </w:r>
    </w:p>
    <w:p w:rsidR="00271D88" w:rsidRPr="00271D88" w:rsidRDefault="00271D88" w:rsidP="00271D88">
      <w:pPr>
        <w:tabs>
          <w:tab w:val="left" w:pos="615"/>
        </w:tabs>
        <w:adjustRightInd w:val="0"/>
        <w:spacing w:line="360" w:lineRule="auto"/>
        <w:rPr>
          <w:rFonts w:ascii="Times New Roman" w:eastAsia="宋体" w:hAnsi="Times New Roman" w:cs="Times New Roman"/>
          <w:sz w:val="28"/>
          <w:szCs w:val="28"/>
        </w:rPr>
      </w:pP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注释：</w:t>
      </w:r>
    </w:p>
    <w:p w:rsidR="00271D88" w:rsidRPr="00271D88" w:rsidRDefault="00271D88" w:rsidP="00271D88">
      <w:pPr>
        <w:tabs>
          <w:tab w:val="left" w:pos="615"/>
        </w:tabs>
        <w:adjustRightInd w:val="0"/>
        <w:spacing w:line="360" w:lineRule="auto"/>
        <w:ind w:firstLine="562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271D88">
        <w:rPr>
          <w:rFonts w:ascii="Times New Roman" w:eastAsia="宋体" w:hAnsi="Times New Roman" w:cs="Times New Roman"/>
          <w:b/>
          <w:bCs/>
          <w:sz w:val="28"/>
          <w:szCs w:val="28"/>
        </w:rPr>
        <w:t>[</w:t>
      </w:r>
      <w:r w:rsidRPr="00271D88">
        <w:rPr>
          <w:rFonts w:ascii="宋体" w:eastAsia="宋体" w:hAnsi="Times New Roman" w:cs="Times New Roman" w:hint="eastAsia"/>
          <w:b/>
          <w:bCs/>
          <w:sz w:val="28"/>
          <w:szCs w:val="28"/>
          <w:lang w:val="zh-CN"/>
        </w:rPr>
        <w:t>注</w:t>
      </w:r>
      <w:proofErr w:type="gramStart"/>
      <w:r w:rsidRPr="00271D88">
        <w:rPr>
          <w:rFonts w:ascii="宋体" w:eastAsia="宋体" w:hAnsi="Times New Roman" w:cs="Times New Roman" w:hint="eastAsia"/>
          <w:b/>
          <w:bCs/>
          <w:sz w:val="28"/>
          <w:szCs w:val="28"/>
          <w:lang w:val="zh-CN"/>
        </w:rPr>
        <w:t>一</w:t>
      </w:r>
      <w:proofErr w:type="gramEnd"/>
      <w:r w:rsidRPr="00271D88">
        <w:rPr>
          <w:rFonts w:ascii="Times New Roman" w:eastAsia="宋体" w:hAnsi="Times New Roman" w:cs="Times New Roman"/>
          <w:b/>
          <w:bCs/>
          <w:sz w:val="28"/>
          <w:szCs w:val="28"/>
        </w:rPr>
        <w:t>]</w:t>
      </w:r>
      <w:r w:rsidRPr="00271D88">
        <w:rPr>
          <w:rFonts w:ascii="宋体" w:eastAsia="宋体" w:hAnsi="Times New Roman" w:cs="Times New Roman" w:hint="eastAsia"/>
          <w:b/>
          <w:bCs/>
          <w:sz w:val="28"/>
          <w:szCs w:val="28"/>
          <w:lang w:val="zh-CN"/>
        </w:rPr>
        <w:t>三次产业的划分：</w:t>
      </w:r>
    </w:p>
    <w:p w:rsidR="00271D88" w:rsidRPr="00271D88" w:rsidRDefault="00271D88" w:rsidP="00271D88">
      <w:pPr>
        <w:tabs>
          <w:tab w:val="left" w:pos="615"/>
        </w:tabs>
        <w:adjustRightInd w:val="0"/>
        <w:spacing w:line="360" w:lineRule="auto"/>
        <w:ind w:firstLine="560"/>
        <w:rPr>
          <w:rFonts w:ascii="Times New Roman" w:eastAsia="宋体" w:hAnsi="Times New Roman" w:cs="Times New Roman"/>
          <w:sz w:val="28"/>
          <w:szCs w:val="28"/>
        </w:rPr>
      </w:pP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第一产业是指农、林、牧、渔业。</w:t>
      </w:r>
    </w:p>
    <w:p w:rsidR="00271D88" w:rsidRPr="00271D88" w:rsidRDefault="00271D88" w:rsidP="00271D88">
      <w:pPr>
        <w:tabs>
          <w:tab w:val="left" w:pos="615"/>
        </w:tabs>
        <w:adjustRightInd w:val="0"/>
        <w:spacing w:line="360" w:lineRule="auto"/>
        <w:ind w:firstLine="560"/>
        <w:rPr>
          <w:rFonts w:ascii="Times New Roman" w:eastAsia="宋体" w:hAnsi="Times New Roman" w:cs="Times New Roman"/>
          <w:sz w:val="28"/>
          <w:szCs w:val="28"/>
        </w:rPr>
      </w:pP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第二产业是指采矿业，制造业，电力、燃气及水的生产和供应业，建筑业。</w:t>
      </w:r>
    </w:p>
    <w:p w:rsidR="00271D88" w:rsidRPr="00271D88" w:rsidRDefault="00271D88" w:rsidP="00271D88">
      <w:pPr>
        <w:tabs>
          <w:tab w:val="left" w:pos="615"/>
        </w:tabs>
        <w:adjustRightInd w:val="0"/>
        <w:spacing w:line="360" w:lineRule="auto"/>
        <w:ind w:firstLine="560"/>
        <w:rPr>
          <w:rFonts w:ascii="Times New Roman" w:eastAsia="宋体" w:hAnsi="Times New Roman" w:cs="Times New Roman"/>
          <w:sz w:val="28"/>
          <w:szCs w:val="28"/>
        </w:rPr>
      </w:pP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第三产业是指除第一、第二产业以外的其他行业。具体包括：交通运输、仓储和邮政业，信息传输、计算机服务和软件业，批发和零售业，住宿和餐饮业，金融业，房地产业，租赁和商务服务业，科学研究、技术服务和地质勘查业，水利、环境和公共设施管理业，居民服务和其他服务业，教育，卫生、社会保障和社会福利业，文化、体育和娱乐业，公共管理和社会组织，国际组织。本次普查未包括国际组织。</w:t>
      </w:r>
    </w:p>
    <w:p w:rsidR="00271D88" w:rsidRPr="00271D88" w:rsidRDefault="00271D88" w:rsidP="00271D88">
      <w:pPr>
        <w:tabs>
          <w:tab w:val="left" w:pos="615"/>
        </w:tabs>
        <w:adjustRightInd w:val="0"/>
        <w:spacing w:line="360" w:lineRule="auto"/>
        <w:ind w:firstLine="562"/>
        <w:rPr>
          <w:rFonts w:ascii="Times New Roman" w:eastAsia="宋体" w:hAnsi="Times New Roman" w:cs="Times New Roman"/>
          <w:sz w:val="28"/>
          <w:szCs w:val="28"/>
        </w:rPr>
      </w:pPr>
      <w:r w:rsidRPr="00271D88">
        <w:rPr>
          <w:rFonts w:ascii="Times New Roman" w:eastAsia="宋体" w:hAnsi="Times New Roman" w:cs="Times New Roman"/>
          <w:b/>
          <w:bCs/>
          <w:sz w:val="28"/>
          <w:szCs w:val="28"/>
        </w:rPr>
        <w:t>[</w:t>
      </w:r>
      <w:r w:rsidRPr="00271D88">
        <w:rPr>
          <w:rFonts w:ascii="宋体" w:eastAsia="宋体" w:hAnsi="Times New Roman" w:cs="Times New Roman" w:hint="eastAsia"/>
          <w:b/>
          <w:bCs/>
          <w:sz w:val="28"/>
          <w:szCs w:val="28"/>
          <w:lang w:val="zh-CN"/>
        </w:rPr>
        <w:t>注二</w:t>
      </w:r>
      <w:r w:rsidRPr="00271D88">
        <w:rPr>
          <w:rFonts w:ascii="Times New Roman" w:eastAsia="宋体" w:hAnsi="Times New Roman" w:cs="Times New Roman"/>
          <w:b/>
          <w:bCs/>
          <w:sz w:val="28"/>
          <w:szCs w:val="28"/>
        </w:rPr>
        <w:t>]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法人单位：是指依法成立，有自己的名称、组织机构和场所，能够独立承担民事责任；独立拥有和使用（或授权使用）资产、承担负债，有权与其他单位</w:t>
      </w:r>
      <w:proofErr w:type="gramStart"/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签定</w:t>
      </w:r>
      <w:proofErr w:type="gramEnd"/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合同；会计上独立核算，能够编制资产负债表的单位。</w:t>
      </w:r>
    </w:p>
    <w:p w:rsidR="00271D88" w:rsidRPr="00271D88" w:rsidRDefault="00271D88" w:rsidP="00271D88">
      <w:pPr>
        <w:tabs>
          <w:tab w:val="left" w:pos="615"/>
        </w:tabs>
        <w:adjustRightInd w:val="0"/>
        <w:spacing w:line="360" w:lineRule="auto"/>
        <w:ind w:firstLine="562"/>
        <w:rPr>
          <w:rFonts w:ascii="Times New Roman" w:eastAsia="宋体" w:hAnsi="Times New Roman" w:cs="Times New Roman"/>
          <w:sz w:val="28"/>
          <w:szCs w:val="28"/>
        </w:rPr>
      </w:pPr>
      <w:r w:rsidRPr="00271D88">
        <w:rPr>
          <w:rFonts w:ascii="Times New Roman" w:eastAsia="宋体" w:hAnsi="Times New Roman" w:cs="Times New Roman"/>
          <w:b/>
          <w:bCs/>
          <w:sz w:val="28"/>
          <w:szCs w:val="28"/>
        </w:rPr>
        <w:t>[</w:t>
      </w:r>
      <w:r w:rsidRPr="00271D88">
        <w:rPr>
          <w:rFonts w:ascii="宋体" w:eastAsia="宋体" w:hAnsi="Times New Roman" w:cs="Times New Roman" w:hint="eastAsia"/>
          <w:b/>
          <w:bCs/>
          <w:sz w:val="28"/>
          <w:szCs w:val="28"/>
          <w:lang w:val="zh-CN"/>
        </w:rPr>
        <w:t>注三</w:t>
      </w:r>
      <w:r w:rsidRPr="00271D88">
        <w:rPr>
          <w:rFonts w:ascii="Times New Roman" w:eastAsia="宋体" w:hAnsi="Times New Roman" w:cs="Times New Roman"/>
          <w:b/>
          <w:bCs/>
          <w:sz w:val="28"/>
          <w:szCs w:val="28"/>
        </w:rPr>
        <w:t>]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产业活动单位：是指在一个场所从事或主要从事一种社会经济活动；相对独立组织生产经营或业务活动；能够掌握收入和支出等业务核算资料的单位。</w:t>
      </w:r>
    </w:p>
    <w:p w:rsidR="00271D88" w:rsidRPr="00271D88" w:rsidRDefault="00271D88" w:rsidP="00271D88">
      <w:pPr>
        <w:tabs>
          <w:tab w:val="left" w:pos="615"/>
        </w:tabs>
        <w:adjustRightInd w:val="0"/>
        <w:spacing w:line="360" w:lineRule="auto"/>
        <w:ind w:firstLine="562"/>
        <w:rPr>
          <w:rFonts w:ascii="Times New Roman" w:eastAsia="宋体" w:hAnsi="Times New Roman" w:cs="Times New Roman"/>
          <w:sz w:val="28"/>
          <w:szCs w:val="28"/>
        </w:rPr>
      </w:pPr>
      <w:r w:rsidRPr="00271D88">
        <w:rPr>
          <w:rFonts w:ascii="Times New Roman" w:eastAsia="宋体" w:hAnsi="Times New Roman" w:cs="Times New Roman"/>
          <w:b/>
          <w:bCs/>
          <w:sz w:val="28"/>
          <w:szCs w:val="28"/>
        </w:rPr>
        <w:t>[</w:t>
      </w:r>
      <w:proofErr w:type="gramStart"/>
      <w:r w:rsidRPr="00271D88">
        <w:rPr>
          <w:rFonts w:ascii="宋体" w:eastAsia="宋体" w:hAnsi="Times New Roman" w:cs="Times New Roman" w:hint="eastAsia"/>
          <w:b/>
          <w:bCs/>
          <w:sz w:val="28"/>
          <w:szCs w:val="28"/>
          <w:lang w:val="zh-CN"/>
        </w:rPr>
        <w:t>注四</w:t>
      </w:r>
      <w:proofErr w:type="gramEnd"/>
      <w:r w:rsidRPr="00271D88">
        <w:rPr>
          <w:rFonts w:ascii="Times New Roman" w:eastAsia="宋体" w:hAnsi="Times New Roman" w:cs="Times New Roman"/>
          <w:b/>
          <w:bCs/>
          <w:sz w:val="28"/>
          <w:szCs w:val="28"/>
        </w:rPr>
        <w:t>]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个体经营户：是指除农户外，生产资料归劳动者个人所有，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lastRenderedPageBreak/>
        <w:t>以个体劳动为基础，劳动成果归劳动者个人占有和支配的一种经营单位。其中包括：按照《民法通则》和《城乡个体经营户管理暂行条例》规定经各级工商行政管理机关登记注册、领取《营业执照》的个体经营户。具体是指公民在法律允许范围内，依法经核准登记，从事工业、商业、建筑业、运输业、餐饮业、服务业等活动的个体劳动者。依据《民办非企业单位登记管理暂行条例》，经国务院民政部门和县级以上地方各级人民政府部门核准登记、领取《民办非企业单位（合伙）登记证书》或《民办非企业单位（个人）登记证书》的民办非企业单位。没有领取《营业执照》但有相对固定场所、实际从事个体经营活动三个月以上的城镇、农村个体经营户。但不包括农民家庭以劳动或利用农闲时间进行的一些兼营性的工业、商业及其他活动。</w:t>
      </w:r>
    </w:p>
    <w:p w:rsidR="00271D88" w:rsidRPr="00271D88" w:rsidRDefault="00271D88" w:rsidP="00271D88">
      <w:pPr>
        <w:tabs>
          <w:tab w:val="left" w:pos="615"/>
        </w:tabs>
        <w:adjustRightInd w:val="0"/>
        <w:spacing w:line="360" w:lineRule="auto"/>
        <w:ind w:firstLine="562"/>
        <w:rPr>
          <w:rFonts w:ascii="Times New Roman" w:eastAsia="宋体" w:hAnsi="Times New Roman" w:cs="Times New Roman"/>
          <w:sz w:val="28"/>
          <w:szCs w:val="28"/>
        </w:rPr>
      </w:pPr>
      <w:r w:rsidRPr="00271D88">
        <w:rPr>
          <w:rFonts w:ascii="Times New Roman" w:eastAsia="宋体" w:hAnsi="Times New Roman" w:cs="Times New Roman"/>
          <w:b/>
          <w:bCs/>
          <w:sz w:val="28"/>
          <w:szCs w:val="28"/>
        </w:rPr>
        <w:t>[</w:t>
      </w:r>
      <w:proofErr w:type="gramStart"/>
      <w:r w:rsidRPr="00271D88">
        <w:rPr>
          <w:rFonts w:ascii="宋体" w:eastAsia="宋体" w:hAnsi="Times New Roman" w:cs="Times New Roman" w:hint="eastAsia"/>
          <w:b/>
          <w:bCs/>
          <w:sz w:val="28"/>
          <w:szCs w:val="28"/>
          <w:lang w:val="zh-CN"/>
        </w:rPr>
        <w:t>注五</w:t>
      </w:r>
      <w:proofErr w:type="gramEnd"/>
      <w:r w:rsidRPr="00271D88">
        <w:rPr>
          <w:rFonts w:ascii="Times New Roman" w:eastAsia="宋体" w:hAnsi="Times New Roman" w:cs="Times New Roman"/>
          <w:b/>
          <w:bCs/>
          <w:sz w:val="28"/>
          <w:szCs w:val="28"/>
        </w:rPr>
        <w:t>]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全省法人单位与产业活动单位中包含我省从事第一产业的法人单位</w:t>
      </w:r>
      <w:r w:rsidRPr="00271D88">
        <w:rPr>
          <w:rFonts w:ascii="Times New Roman" w:eastAsia="宋体" w:hAnsi="Times New Roman" w:cs="Times New Roman"/>
          <w:sz w:val="28"/>
          <w:szCs w:val="28"/>
        </w:rPr>
        <w:t>312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个，产业活动单位</w:t>
      </w:r>
      <w:r w:rsidRPr="00271D88">
        <w:rPr>
          <w:rFonts w:ascii="Times New Roman" w:eastAsia="宋体" w:hAnsi="Times New Roman" w:cs="Times New Roman"/>
          <w:sz w:val="28"/>
          <w:szCs w:val="28"/>
        </w:rPr>
        <w:t>901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个。</w:t>
      </w:r>
    </w:p>
    <w:p w:rsidR="00271D88" w:rsidRPr="00271D88" w:rsidRDefault="00271D88" w:rsidP="00271D88">
      <w:pPr>
        <w:tabs>
          <w:tab w:val="left" w:pos="615"/>
        </w:tabs>
        <w:adjustRightInd w:val="0"/>
        <w:spacing w:line="360" w:lineRule="auto"/>
        <w:ind w:firstLine="562"/>
        <w:rPr>
          <w:rFonts w:ascii="Times New Roman" w:eastAsia="宋体" w:hAnsi="Times New Roman" w:cs="Times New Roman"/>
          <w:sz w:val="30"/>
          <w:szCs w:val="24"/>
        </w:rPr>
      </w:pPr>
      <w:r w:rsidRPr="00271D88">
        <w:rPr>
          <w:rFonts w:ascii="Times New Roman" w:eastAsia="宋体" w:hAnsi="Times New Roman" w:cs="Times New Roman"/>
          <w:b/>
          <w:bCs/>
          <w:sz w:val="28"/>
          <w:szCs w:val="28"/>
        </w:rPr>
        <w:t>[</w:t>
      </w:r>
      <w:proofErr w:type="gramStart"/>
      <w:r w:rsidRPr="00271D88">
        <w:rPr>
          <w:rFonts w:ascii="宋体" w:eastAsia="宋体" w:hAnsi="Times New Roman" w:cs="Times New Roman" w:hint="eastAsia"/>
          <w:b/>
          <w:bCs/>
          <w:sz w:val="28"/>
          <w:szCs w:val="28"/>
          <w:lang w:val="zh-CN"/>
        </w:rPr>
        <w:t>注六</w:t>
      </w:r>
      <w:proofErr w:type="gramEnd"/>
      <w:r w:rsidRPr="00271D88">
        <w:rPr>
          <w:rFonts w:ascii="Times New Roman" w:eastAsia="宋体" w:hAnsi="Times New Roman" w:cs="Times New Roman"/>
          <w:b/>
          <w:bCs/>
          <w:sz w:val="28"/>
          <w:szCs w:val="28"/>
        </w:rPr>
        <w:t>]</w:t>
      </w:r>
      <w:r w:rsidRPr="00271D88">
        <w:rPr>
          <w:rFonts w:ascii="宋体" w:eastAsia="宋体" w:hAnsi="Times New Roman" w:cs="Times New Roman" w:hint="eastAsia"/>
          <w:sz w:val="28"/>
          <w:szCs w:val="28"/>
          <w:lang w:val="zh-CN"/>
        </w:rPr>
        <w:t>公共管理和社会组织包括：中国共产党机关，国家机构，人民政协和民主党派，群众团体、社会团体和宗教组织，基层群众组织。</w:t>
      </w:r>
    </w:p>
    <w:p w:rsidR="003E4A98" w:rsidRPr="00271D88" w:rsidRDefault="003E4A98">
      <w:bookmarkStart w:id="0" w:name="_GoBack"/>
      <w:bookmarkEnd w:id="0"/>
    </w:p>
    <w:sectPr w:rsidR="003E4A98" w:rsidRPr="00271D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998"/>
    <w:rsid w:val="00271D88"/>
    <w:rsid w:val="003E4A98"/>
    <w:rsid w:val="0057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118F1C-EEC5-4557-B155-C7D112C63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271D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Body Text Indent"/>
    <w:basedOn w:val="a"/>
    <w:link w:val="a4"/>
    <w:uiPriority w:val="99"/>
    <w:semiHidden/>
    <w:unhideWhenUsed/>
    <w:rsid w:val="00271D88"/>
    <w:pPr>
      <w:autoSpaceDE w:val="0"/>
      <w:autoSpaceDN w:val="0"/>
      <w:adjustRightInd w:val="0"/>
      <w:spacing w:line="360" w:lineRule="auto"/>
      <w:ind w:firstLineChars="200" w:firstLine="588"/>
    </w:pPr>
    <w:rPr>
      <w:rFonts w:ascii="宋体" w:eastAsia="宋体" w:hAnsi="Times New Roman" w:cs="Times New Roman"/>
      <w:color w:val="000000"/>
      <w:kern w:val="0"/>
      <w:sz w:val="30"/>
      <w:szCs w:val="32"/>
      <w:lang w:val="zh-CN"/>
    </w:rPr>
  </w:style>
  <w:style w:type="character" w:customStyle="1" w:styleId="a4">
    <w:name w:val="正文文本缩进 字符"/>
    <w:basedOn w:val="a0"/>
    <w:link w:val="a3"/>
    <w:uiPriority w:val="99"/>
    <w:semiHidden/>
    <w:rsid w:val="00271D88"/>
    <w:rPr>
      <w:rFonts w:ascii="宋体" w:eastAsia="宋体" w:hAnsi="Times New Roman" w:cs="Times New Roman"/>
      <w:color w:val="000000"/>
      <w:kern w:val="0"/>
      <w:sz w:val="30"/>
      <w:szCs w:val="32"/>
      <w:lang w:val="zh-CN"/>
    </w:rPr>
  </w:style>
  <w:style w:type="paragraph" w:styleId="a5">
    <w:name w:val="Plain Text"/>
    <w:basedOn w:val="a"/>
    <w:link w:val="a6"/>
    <w:uiPriority w:val="99"/>
    <w:semiHidden/>
    <w:unhideWhenUsed/>
    <w:rsid w:val="00271D88"/>
    <w:rPr>
      <w:rFonts w:ascii="宋体" w:eastAsia="宋体" w:hAnsi="Courier New" w:cs="Courier New"/>
      <w:szCs w:val="21"/>
    </w:rPr>
  </w:style>
  <w:style w:type="character" w:customStyle="1" w:styleId="a6">
    <w:name w:val="纯文本 字符"/>
    <w:basedOn w:val="a0"/>
    <w:link w:val="a5"/>
    <w:uiPriority w:val="99"/>
    <w:semiHidden/>
    <w:rsid w:val="00271D88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39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1427</Words>
  <Characters>8136</Characters>
  <Application>Microsoft Office Word</Application>
  <DocSecurity>0</DocSecurity>
  <Lines>67</Lines>
  <Paragraphs>19</Paragraphs>
  <ScaleCrop>false</ScaleCrop>
  <Company/>
  <LinksUpToDate>false</LinksUpToDate>
  <CharactersWithSpaces>9544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153757916@qq.com</dc:creator>
  <cp:keywords/>
  <dc:description/>
  <cp:lastModifiedBy>153757916@qq.com</cp:lastModifiedBy>
  <cp:revision>3</cp:revision>
  <dcterms:created xsi:type="dcterms:W3CDTF">2020-07-26T07:02:00Z</dcterms:created>
  <dcterms:modified xsi:type="dcterms:W3CDTF">2020-07-26T07:03:00Z</dcterms:modified>
</cp:coreProperties>
</file>