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青海省按构成和建设性质分的更新改造投资（1978-2004）</w:t>
      </w:r>
    </w:p>
    <w:p>
      <w:r>
        <w:rPr>
          <w:sz w:val="22"/>
        </w:rPr>
        <w:t>英文标题：Qinghai province's investment in renovation and reconstruction by composition and construction nature (1978-2004)</w:t>
      </w:r>
    </w:p>
    <w:p>
      <w:r>
        <w:rPr>
          <w:sz w:val="32"/>
        </w:rPr>
        <w:t>1、摘要</w:t>
      </w:r>
    </w:p>
    <w:p>
      <w:pPr>
        <w:ind w:firstLine="432"/>
      </w:pPr>
      <w:r>
        <w:rPr>
          <w:sz w:val="22"/>
        </w:rPr>
        <w:t>该数据集记录了青海省按构成和建设性质分的更新改造投资的统计数据，数据按行业、区域、隶属关系等划分的。数据整理自青海省统计局发布的青海省统计年鉴。数据集包含4个数据表，分别为：按构成和建设性质分的更新改造投资1978-2001年.xls，按构成和建设性质分的更新改造投资1978-2002年.xls，按构成和建设性质分的更新改造投资1978-2003.xls，按构成和建设性质分的更新改造投资2004年.xls。数据表结构相同。例如1978-2001年的数据表共有3个字段：</w:t>
        <w:br/>
        <w:t>字段1：年份</w:t>
        <w:br/>
        <w:t>字段2：建筑安装</w:t>
        <w:br/>
        <w:t>字段3：设备购置</w:t>
      </w:r>
    </w:p>
    <w:p>
      <w:r>
        <w:rPr>
          <w:sz w:val="32"/>
        </w:rPr>
        <w:t>2、关键词</w:t>
      </w:r>
    </w:p>
    <w:p>
      <w:pPr>
        <w:ind w:left="432"/>
      </w:pPr>
      <w:r>
        <w:rPr>
          <w:sz w:val="22"/>
        </w:rPr>
        <w:t>主题关键词：</w:t>
      </w:r>
      <w:r>
        <w:rPr>
          <w:sz w:val="22"/>
        </w:rPr>
        <w:t>更新改造投资</w:t>
      </w:r>
      <w:r>
        <w:t>,</w:t>
      </w:r>
      <w:r>
        <w:rPr>
          <w:sz w:val="22"/>
        </w:rPr>
        <w:t>社会经济</w:t>
      </w:r>
      <w:r>
        <w:t>,</w:t>
      </w:r>
      <w:r>
        <w:rPr>
          <w:sz w:val="22"/>
        </w:rPr>
        <w:t>按构成和建设性质划分</w:t>
        <w:br/>
      </w:r>
      <w:r>
        <w:rPr>
          <w:sz w:val="22"/>
        </w:rPr>
        <w:t>学科关键词：</w:t>
      </w:r>
      <w:r>
        <w:rPr>
          <w:sz w:val="22"/>
        </w:rPr>
        <w:t>人地关系</w:t>
        <w:br/>
      </w:r>
      <w:r>
        <w:rPr>
          <w:sz w:val="22"/>
        </w:rPr>
        <w:t>地点关键词：</w:t>
      </w:r>
      <w:r>
        <w:rPr>
          <w:sz w:val="22"/>
        </w:rPr>
        <w:t>青海</w:t>
        <w:br/>
      </w:r>
      <w:r>
        <w:rPr>
          <w:sz w:val="22"/>
        </w:rPr>
        <w:t>时间关键词：</w:t>
      </w:r>
      <w:r>
        <w:rPr>
          <w:sz w:val="22"/>
        </w:rPr>
        <w:t>1978-2004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青海省按构成和建设性质分的更新改造投资（1978-2004）. 时空三极环境大数据平台, </w:t>
      </w:r>
      <w:r>
        <w:t>2021</w:t>
      </w:r>
      <w:r>
        <w:t>.[</w:t>
      </w:r>
      <w:r>
        <w:t xml:space="preserve">Qinghai Provincial Bureau of Statistics. Qinghai province's investment in renovation and reconstruction by composition and construction nature (1978-2004).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