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泛第三极34个关键节点降水量距平百分率气象干旱指数数据集（2011-2015）</w:t>
      </w:r>
    </w:p>
    <w:p>
      <w:r>
        <w:rPr>
          <w:sz w:val="22"/>
        </w:rPr>
        <w:t>英文标题：Dataset of precipitation anomaly in percentage  at 34 key nodes of  Pan-Third Pole (2011-2015)</w:t>
      </w:r>
    </w:p>
    <w:p>
      <w:r>
        <w:rPr>
          <w:sz w:val="32"/>
        </w:rPr>
        <w:t>1、摘要</w:t>
      </w:r>
    </w:p>
    <w:p>
      <w:pPr>
        <w:ind w:firstLine="432"/>
      </w:pPr>
      <w:r>
        <w:rPr>
          <w:sz w:val="22"/>
        </w:rPr>
        <w:t>在全球变暖的背景下，干旱发生的频率和强度呈增加趋势，由于干旱灾害所引发的水资源匮乏、粮食危机、生态恶化（如荒漠化）等，直接威胁到国家的粮食安全和社会经济发展，干旱灾害风险评估及应急管理的技术水平亟待提高。“一带一路”沿线区域生态环境脆弱、农业耕地集中、干旱灾害频繁，利用遥感卫星监测大区域的干旱水平及其时空变化，对于科学掌握“一带一路”地区的干旱格局、区域分异特征，及其对农业耕地的影响具有重要的科学和现实意义。</w:t>
        <w:br/>
        <w:t>降水距平百分率是某时段降水量与同期气候平均降水量之差除以同期气候平均降水量的百分比。该数据集以GPM IMERG Final Run(GPM)日值降雨资料为基础，计算对应地区的降水量，采用降水距平百分率等级评价指标，分析了不同等级干旱的分布特征。</w:t>
        <w:br/>
        <w:t>数据的区域为泛第三极34个关键节点（阿巴斯、阿斯塔纳、科伦坡、瓜达尔、孟巴、德黑兰、万象等地区）。</w:t>
      </w:r>
    </w:p>
    <w:p>
      <w:r>
        <w:rPr>
          <w:sz w:val="32"/>
        </w:rPr>
        <w:t>2、关键词</w:t>
      </w:r>
    </w:p>
    <w:p>
      <w:pPr>
        <w:ind w:left="432"/>
      </w:pPr>
      <w:r>
        <w:rPr>
          <w:sz w:val="22"/>
        </w:rPr>
        <w:t>主题关键词：</w:t>
      </w:r>
      <w:r>
        <w:rPr>
          <w:sz w:val="22"/>
        </w:rPr>
        <w:t>极端干旱</w:t>
      </w:r>
      <w:r>
        <w:t>,</w:t>
      </w:r>
      <w:r>
        <w:rPr>
          <w:sz w:val="22"/>
        </w:rPr>
        <w:t>降水</w:t>
      </w:r>
      <w:r>
        <w:t>,</w:t>
      </w:r>
      <w:r>
        <w:rPr>
          <w:sz w:val="22"/>
        </w:rPr>
        <w:t>自然灾害</w:t>
        <w:br/>
      </w:r>
      <w:r>
        <w:rPr>
          <w:sz w:val="22"/>
        </w:rPr>
        <w:t>学科关键词：</w:t>
      </w:r>
      <w:r>
        <w:rPr>
          <w:sz w:val="22"/>
        </w:rPr>
        <w:t>大气</w:t>
      </w:r>
      <w:r>
        <w:t>,</w:t>
      </w:r>
      <w:r>
        <w:rPr>
          <w:sz w:val="22"/>
        </w:rPr>
        <w:t>人地关系</w:t>
        <w:br/>
      </w:r>
      <w:r>
        <w:rPr>
          <w:sz w:val="22"/>
        </w:rPr>
        <w:t>地点关键词：</w:t>
      </w:r>
      <w:r>
        <w:rPr>
          <w:sz w:val="22"/>
        </w:rPr>
        <w:t>泛第三极</w:t>
        <w:br/>
      </w:r>
      <w:r>
        <w:rPr>
          <w:sz w:val="22"/>
        </w:rPr>
        <w:t>时间关键词：</w:t>
      </w:r>
      <w:r>
        <w:rPr>
          <w:sz w:val="22"/>
        </w:rPr>
        <w:t>2011-2015</w:t>
      </w:r>
    </w:p>
    <w:p>
      <w:r>
        <w:rPr>
          <w:sz w:val="32"/>
        </w:rPr>
        <w:t>3、数据细节</w:t>
      </w:r>
    </w:p>
    <w:p>
      <w:pPr>
        <w:ind w:left="432"/>
      </w:pPr>
      <w:r>
        <w:rPr>
          <w:sz w:val="22"/>
        </w:rPr>
        <w:t>1.比例尺：100000</w:t>
      </w:r>
    </w:p>
    <w:p>
      <w:pPr>
        <w:ind w:left="432"/>
      </w:pPr>
      <w:r>
        <w:rPr>
          <w:sz w:val="22"/>
        </w:rPr>
        <w:t>2.投影：</w:t>
      </w:r>
    </w:p>
    <w:p>
      <w:pPr>
        <w:ind w:left="432"/>
      </w:pPr>
      <w:r>
        <w:rPr>
          <w:sz w:val="22"/>
        </w:rPr>
        <w:t>3.文件大小：32200.0MB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北：82.0</w:t>
            </w:r>
          </w:p>
        </w:tc>
        <w:tc>
          <w:tcPr>
            <w:tcW w:type="dxa" w:w="2880"/>
          </w:tcPr>
          <w:p>
            <w:r>
              <w:t>-</w:t>
            </w:r>
          </w:p>
        </w:tc>
      </w:tr>
      <w:tr>
        <w:tc>
          <w:tcPr>
            <w:tcW w:type="dxa" w:w="2880"/>
          </w:tcPr>
          <w:p>
            <w:r>
              <w:t>西：12.0</w:t>
            </w:r>
          </w:p>
        </w:tc>
        <w:tc>
          <w:tcPr>
            <w:tcW w:type="dxa" w:w="2880"/>
          </w:tcPr>
          <w:p>
            <w:r>
              <w:t>-</w:t>
            </w:r>
          </w:p>
        </w:tc>
        <w:tc>
          <w:tcPr>
            <w:tcW w:type="dxa" w:w="2880"/>
          </w:tcPr>
          <w:p>
            <w:r>
              <w:t>东：180.0</w:t>
            </w:r>
          </w:p>
        </w:tc>
      </w:tr>
      <w:tr>
        <w:tc>
          <w:tcPr>
            <w:tcW w:type="dxa" w:w="2880"/>
          </w:tcPr>
          <w:p>
            <w:r>
              <w:t>-</w:t>
            </w:r>
          </w:p>
        </w:tc>
        <w:tc>
          <w:tcPr>
            <w:tcW w:type="dxa" w:w="2880"/>
          </w:tcPr>
          <w:p>
            <w:r>
              <w:t>南：-11.0</w:t>
            </w:r>
          </w:p>
        </w:tc>
        <w:tc>
          <w:tcPr>
            <w:tcW w:type="dxa" w:w="2880"/>
          </w:tcPr>
          <w:p>
            <w:r>
              <w:t>-</w:t>
            </w:r>
          </w:p>
        </w:tc>
      </w:tr>
    </w:tbl>
    <w:p>
      <w:r>
        <w:rPr>
          <w:sz w:val="32"/>
        </w:rPr>
        <w:t>5、时间范围</w:t>
      </w:r>
      <w:r>
        <w:rPr>
          <w:sz w:val="22"/>
        </w:rPr>
        <w:t>2011-03-18 16:00:00+00:00</w:t>
      </w:r>
      <w:r>
        <w:rPr>
          <w:sz w:val="22"/>
        </w:rPr>
        <w:t>--</w:t>
      </w:r>
      <w:r>
        <w:rPr>
          <w:sz w:val="22"/>
        </w:rPr>
        <w:t>2016-03-16 16:00:00+00:00</w:t>
      </w:r>
    </w:p>
    <w:p>
      <w:r>
        <w:rPr>
          <w:sz w:val="32"/>
        </w:rPr>
        <w:t>6、引用方式</w:t>
      </w:r>
    </w:p>
    <w:p>
      <w:pPr>
        <w:ind w:left="432"/>
      </w:pPr>
      <w:r>
        <w:rPr>
          <w:sz w:val="22"/>
        </w:rPr>
        <w:t xml:space="preserve">数据的引用: </w:t>
      </w:r>
    </w:p>
    <w:p>
      <w:pPr>
        <w:ind w:left="432" w:firstLine="432"/>
      </w:pPr>
      <w:r>
        <w:t xml:space="preserve">吴骅. 泛第三极34个关键节点降水量距平百分率气象干旱指数数据集（2011-2015）. 时空三极环境大数据平台, </w:t>
      </w:r>
      <w:r>
        <w:t>2020</w:t>
      </w:r>
      <w:r>
        <w:t>.[</w:t>
      </w:r>
      <w:r>
        <w:t xml:space="preserve">WU  Hua. Dataset of precipitation anomaly in percentage  at 34 key nodes of  Pan-Third Pole (2011-2015). A Big Earth Data Platform for Three Poles, </w:t>
      </w:r>
      <w:r>
        <w:t>2020</w:t>
      </w:r>
      <w:r>
        <w:rPr>
          <w:sz w:val="22"/>
        </w:rPr>
        <w:t>]</w:t>
      </w:r>
    </w:p>
    <w:p>
      <w:pPr>
        <w:ind w:left="432"/>
      </w:pPr>
      <w:r>
        <w:rPr>
          <w:sz w:val="22"/>
        </w:rPr>
        <w:t xml:space="preserve">文章的引用: </w:t>
      </w:r>
    </w:p>
    <w:p>
      <w:pPr>
        <w:ind w:left="864"/>
      </w:pPr>
      <w:r>
        <w:t>Zhang, Q., Zou, X., &amp; Xiao, F. (2006). Classification of meteorological droughts. Standards Press of China Tech. Rep. GB/T20481-2006, 17.</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吴骅</w:t>
        <w:br/>
      </w:r>
      <w:r>
        <w:rPr>
          <w:sz w:val="22"/>
        </w:rPr>
        <w:t xml:space="preserve">单位: </w:t>
      </w:r>
      <w:r>
        <w:rPr>
          <w:sz w:val="22"/>
        </w:rPr>
        <w:t>中国科学院地理科学与资源研究所</w:t>
        <w:br/>
      </w:r>
      <w:r>
        <w:rPr>
          <w:sz w:val="22"/>
        </w:rPr>
        <w:t xml:space="preserve">电子邮件: </w:t>
      </w:r>
      <w:r>
        <w:rPr>
          <w:sz w:val="22"/>
        </w:rPr>
        <w:t>wuhua@igsnrr.ac.cn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