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色林错入湖河流波曲藏布流量观测数据（2017）</w:t>
      </w:r>
    </w:p>
    <w:p>
      <w:r>
        <w:rPr>
          <w:sz w:val="22"/>
        </w:rPr>
        <w:t>英文标题：Flow discharge observation data of Selincuo Lake’s inflow river - Boquzangbu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该数据集是利用Flow Tracker便携式水文流速流量仪观测获取的波曲藏布入湖口的流量数据，可应用于寒区水文过程等学科领域。</w:t>
        <w:br/>
        <w:t>数据获取时间为2017年8月16日，数据内容包含测量时间、位置、水深、流速及流量。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流速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波曲藏布</w:t>
      </w:r>
      <w:r>
        <w:t xml:space="preserve">, 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2017-08-16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3.文件大小：0.0098MB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2018-02-21 16:00:00+00:00</w:t>
      </w:r>
      <w:r>
        <w:rPr>
          <w:sz w:val="22"/>
        </w:rPr>
        <w:t>--</w:t>
      </w:r>
      <w:r>
        <w:rPr>
          <w:sz w:val="22"/>
        </w:rPr>
        <w:t>2018-02-22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色林错入湖河流波曲藏布流量观测数据（2017）. 时空三极环境大数据平台, DOI:10.11888/Hydro.tpdc.270092, CSTR:18406.11.Hydro.tpdc.270092, </w:t>
      </w:r>
      <w:r>
        <w:t>2019</w:t>
      </w:r>
      <w:r>
        <w:t>.[</w:t>
      </w:r>
      <w:r>
        <w:t xml:space="preserve">Flow discharge observation data of Selincuo Lake’s inflow river - Boquzangbu (2017). A Big Earth Data Platform for Three Poles, DOI:10.11888/Hydro.tpdc.270092, CSTR:18406.11.Hydro.tpdc.270092,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