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青海省农牧区基本情况（2014-2018）</w:t>
      </w:r>
    </w:p>
    <w:p>
      <w:r>
        <w:rPr>
          <w:sz w:val="22"/>
        </w:rPr>
        <w:t>英文标题：Basic information of agricultural and pastoral areas in Qinghai Province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区基本情况，包括乡镇个数、村民委员会个数、社区基础设施个数等，统计数据覆盖时间范围为2014年-2018年。数据按西宁市、海东地区、海北州、黄南州、海南州、果洛州、玉树州、海西州，共计8个州市，43个县区项目划分。数据集包含10个数据表，分别为：农牧区基本情况（表一）（2014年）， 农牧区基本情况（表二）（2014年） ，农牧区基本情况（表一）（2015年）， 农牧区基本情况（表二）（2015年）， 农牧区基本情况（表一）（2016年）， 农牧区基本情况（表二）（2016年）， 农牧区基本情况（表一）（2017年）， 农牧区基本情况（表二）（2017年）， 农牧区基本情况（表一）（2018年）， 农牧区基本情况（表二）（2018年）， 数据表结构相似。例如农牧区基本情况（表一）（2014年）数据表共有3个字段：</w:t>
        <w:br/>
        <w:t>字段1：乡镇数（个）</w:t>
        <w:br/>
        <w:t>字段2：村民委员会（个）</w:t>
        <w:br/>
        <w:t>字段3：农村社区基础设施（个）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农牧区基本情况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青海省农牧区基本情况（2014-2018）. 时空三极环境大数据平台, </w:t>
      </w:r>
      <w:r>
        <w:t>2021</w:t>
      </w:r>
      <w:r>
        <w:t>.[</w:t>
      </w:r>
      <w:r>
        <w:t xml:space="preserve">AGRICULTURAL AND RURAL    Department of Qinghai Province. Basic information of agricultural and pastoral areas in Qinghai Province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