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西藏拉萨板块北部巴拉扎斑岩铜矿埃达克质岩及花岗岩地球化学数据</w:t>
      </w:r>
    </w:p>
    <w:p>
      <w:r>
        <w:rPr>
          <w:sz w:val="22"/>
        </w:rPr>
        <w:t>英文标题：Geochemical data of adakitic rocks and granites from balazha porphyry copper deposit, Northern Lhasa plate, Tibet</w:t>
      </w:r>
    </w:p>
    <w:p>
      <w:r>
        <w:rPr>
          <w:sz w:val="32"/>
        </w:rPr>
        <w:t>1、摘要</w:t>
      </w:r>
    </w:p>
    <w:p>
      <w:pPr>
        <w:ind w:firstLine="432"/>
      </w:pPr>
      <w:r>
        <w:rPr>
          <w:sz w:val="22"/>
        </w:rPr>
        <w:t>本数据为西藏拉萨板块北部巴拉扎含矿斑岩埃达克质岩及花岗岩全岩主微量元素数据，锆石U-Pb同位素定年及锆石Lu-Hf同位素数据，全岩Sr-Nd同位素数据。全岩主量元素数据由XRF分析获得，微量元素数据由ICP-MS分析获得，锆石U-Pb定年及原位Lu-Hf同位素组成数据由LA-MC-ICP-MS分析获得。以上数据已发表于高级别SCI期刊，数据真实可靠。通过获得数据可以了解区域构造背景，为拉萨地块岩浆岩的成因、来源和构造背景提供证据。</w:t>
      </w:r>
    </w:p>
    <w:p>
      <w:r>
        <w:rPr>
          <w:sz w:val="32"/>
        </w:rPr>
        <w:t>2、关键词</w:t>
      </w:r>
    </w:p>
    <w:p>
      <w:pPr>
        <w:ind w:left="432"/>
      </w:pPr>
      <w:r>
        <w:rPr>
          <w:sz w:val="22"/>
        </w:rPr>
        <w:t>主题关键词：</w:t>
      </w:r>
      <w:r>
        <w:rPr>
          <w:sz w:val="22"/>
        </w:rPr>
        <w:t>岩石/矿物</w:t>
      </w:r>
      <w:r>
        <w:t>,</w:t>
      </w:r>
      <w:r>
        <w:rPr>
          <w:sz w:val="22"/>
        </w:rPr>
        <w:t>地球化学</w:t>
      </w:r>
      <w:r>
        <w:t>,</w:t>
      </w:r>
      <w:r>
        <w:rPr>
          <w:sz w:val="22"/>
        </w:rPr>
        <w:t>锆石U-Pb定年</w:t>
      </w:r>
      <w:r>
        <w:t>,</w:t>
      </w:r>
      <w:r>
        <w:rPr>
          <w:sz w:val="22"/>
        </w:rPr>
        <w:t>激光剥蚀-等离子体质谱仪</w:t>
        <w:br/>
      </w:r>
      <w:r>
        <w:rPr>
          <w:sz w:val="22"/>
        </w:rPr>
        <w:t>学科关键词：</w:t>
      </w:r>
      <w:r>
        <w:rPr>
          <w:sz w:val="22"/>
        </w:rPr>
        <w:t>固体地球</w:t>
        <w:br/>
      </w:r>
      <w:r>
        <w:rPr>
          <w:sz w:val="22"/>
        </w:rPr>
        <w:t>地点关键词：</w:t>
      </w:r>
      <w:r>
        <w:rPr>
          <w:sz w:val="22"/>
        </w:rPr>
        <w:t>西藏</w:t>
        <w:br/>
      </w:r>
      <w:r>
        <w:rPr>
          <w:sz w:val="22"/>
        </w:rPr>
        <w:t>时间关键词：</w:t>
      </w:r>
      <w:r>
        <w:rPr>
          <w:sz w:val="22"/>
        </w:rPr>
        <w:t>晚白垩世</w:t>
      </w:r>
    </w:p>
    <w:p>
      <w:r>
        <w:rPr>
          <w:sz w:val="32"/>
        </w:rPr>
        <w:t>3、数据细节</w:t>
      </w:r>
    </w:p>
    <w:p>
      <w:pPr>
        <w:ind w:left="432"/>
      </w:pPr>
      <w:r>
        <w:rPr>
          <w:sz w:val="22"/>
        </w:rPr>
        <w:t>1.比例尺：None</w:t>
      </w:r>
    </w:p>
    <w:p>
      <w:pPr>
        <w:ind w:left="432"/>
      </w:pPr>
      <w:r>
        <w:rPr>
          <w:sz w:val="22"/>
        </w:rPr>
        <w:t>2.投影：</w:t>
      </w:r>
    </w:p>
    <w:p>
      <w:pPr>
        <w:ind w:left="432"/>
      </w:pPr>
      <w:r>
        <w:rPr>
          <w:sz w:val="22"/>
        </w:rPr>
        <w:t>3.文件大小：0.05MB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北：31.35</w:t>
            </w:r>
          </w:p>
        </w:tc>
        <w:tc>
          <w:tcPr>
            <w:tcW w:type="dxa" w:w="2880"/>
          </w:tcPr>
          <w:p>
            <w:r>
              <w:t>-</w:t>
            </w:r>
          </w:p>
        </w:tc>
      </w:tr>
      <w:tr>
        <w:tc>
          <w:tcPr>
            <w:tcW w:type="dxa" w:w="2880"/>
          </w:tcPr>
          <w:p>
            <w:r>
              <w:t>西：87.24</w:t>
            </w:r>
          </w:p>
        </w:tc>
        <w:tc>
          <w:tcPr>
            <w:tcW w:type="dxa" w:w="2880"/>
          </w:tcPr>
          <w:p>
            <w:r>
              <w:t>-</w:t>
            </w:r>
          </w:p>
        </w:tc>
        <w:tc>
          <w:tcPr>
            <w:tcW w:type="dxa" w:w="2880"/>
          </w:tcPr>
          <w:p>
            <w:r>
              <w:t>东：87.25</w:t>
            </w:r>
          </w:p>
        </w:tc>
      </w:tr>
      <w:tr>
        <w:tc>
          <w:tcPr>
            <w:tcW w:type="dxa" w:w="2880"/>
          </w:tcPr>
          <w:p>
            <w:r>
              <w:t>-</w:t>
            </w:r>
          </w:p>
        </w:tc>
        <w:tc>
          <w:tcPr>
            <w:tcW w:type="dxa" w:w="2880"/>
          </w:tcPr>
          <w:p>
            <w:r>
              <w:t>南：31.34</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杨晓勇. 西藏拉萨板块北部巴拉扎斑岩铜矿埃达克质岩及花岗岩地球化学数据. 时空三极环境大数据平台, DOI:10.1111/1755-6724.13674, CSTR:, </w:t>
      </w:r>
      <w:r>
        <w:t>2021</w:t>
      </w:r>
      <w:r>
        <w:t>.[</w:t>
      </w:r>
      <w:r>
        <w:t xml:space="preserve">YANG   Xiaoyong. Geochemical data of adakitic rocks and granites from balazha porphyry copper deposit, Northern Lhasa plate, Tibet. A Big Earth Data Platform for Three Poles, DOI:10.1111/1755-6724.13674, CSTR:, </w:t>
      </w:r>
      <w:r>
        <w:t>2021</w:t>
      </w:r>
      <w:r>
        <w:rPr>
          <w:sz w:val="22"/>
        </w:rPr>
        <w:t>]</w:t>
      </w:r>
    </w:p>
    <w:p>
      <w:pPr>
        <w:ind w:left="432"/>
      </w:pPr>
      <w:r>
        <w:rPr>
          <w:sz w:val="22"/>
        </w:rPr>
        <w:t xml:space="preserve">文章的引用: </w:t>
      </w:r>
    </w:p>
    <w:p>
      <w:pPr>
        <w:ind w:left="864"/>
      </w:pPr>
      <w:r>
        <w:t>Liu, W., Wang, B. D., Yang, X. Y., Yuan, S. H., Liu, H., &amp; Liao, Z.L. Geochronology, geochemistry, and sr–nd–hf isotopes of the balazha ore-bearing porphyries: implications for petrogenesis and geodynamic setting of late cretaceous magmatic rocks in the northern lhasa block, tibet. 地质学报（英文版）, 92(5), 1739.doi:10.1111/1755-6724.13674</w:t>
        <w:br/>
        <w:br/>
      </w:r>
    </w:p>
    <w:p>
      <w:r>
        <w:rPr>
          <w:sz w:val="32"/>
        </w:rPr>
        <w:t>7、资助项目信息</w:t>
      </w:r>
    </w:p>
    <w:p>
      <w:pPr>
        <w:ind w:left="432"/>
      </w:pPr>
      <w:r>
        <w:rPr>
          <w:sz w:val="22"/>
        </w:rPr>
        <w:t>燕山期重大地质事件的深部过程与资源效应</w:t>
        <w:br/>
      </w:r>
    </w:p>
    <w:p>
      <w:r>
        <w:rPr>
          <w:sz w:val="32"/>
        </w:rPr>
        <w:t>8、数据资源提供者</w:t>
      </w:r>
    </w:p>
    <w:p>
      <w:pPr>
        <w:ind w:left="432"/>
      </w:pPr>
      <w:r>
        <w:rPr>
          <w:sz w:val="22"/>
        </w:rPr>
        <w:t xml:space="preserve">姓名: </w:t>
      </w:r>
      <w:r>
        <w:rPr>
          <w:sz w:val="22"/>
        </w:rPr>
        <w:t>杨晓勇</w:t>
        <w:br/>
      </w:r>
      <w:r>
        <w:rPr>
          <w:sz w:val="22"/>
        </w:rPr>
        <w:t xml:space="preserve">单位: </w:t>
      </w:r>
      <w:r>
        <w:rPr>
          <w:sz w:val="22"/>
        </w:rPr>
        <w:t>中国科学技术大学</w:t>
        <w:br/>
      </w:r>
      <w:r>
        <w:rPr>
          <w:sz w:val="22"/>
        </w:rPr>
        <w:t xml:space="preserve">电子邮件: </w:t>
      </w:r>
      <w:r>
        <w:rPr>
          <w:sz w:val="22"/>
        </w:rPr>
        <w:t>xyyang@ustc.edu.cn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