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末次冰盛期以来亚洲高山区冰川分布数据</w:t>
      </w:r>
    </w:p>
    <w:p>
      <w:r>
        <w:rPr>
          <w:sz w:val="22"/>
        </w:rPr>
        <w:t>英文标题：Glacier distribution over the High-mountain Asia since the last glacial maximum</w:t>
      </w:r>
    </w:p>
    <w:p>
      <w:r>
        <w:rPr>
          <w:sz w:val="32"/>
        </w:rPr>
        <w:t>1、摘要</w:t>
      </w:r>
    </w:p>
    <w:p>
      <w:pPr>
        <w:ind w:firstLine="432"/>
      </w:pPr>
      <w:r>
        <w:rPr>
          <w:sz w:val="22"/>
        </w:rPr>
        <w:t>本数据为末次冰盛期以来亚洲高山区冰川分布的模拟数据，其中包括典型区域（亚洲高山区、天山、喜马拉雅山、帕米尔高原）年分辨率的冰川面积变化序列以及典型时期（LGM（20000~19000ka），HS1（17000~16000ka），BA（~14900~14350ka），YD（12900~12000ka），EH（9500~8500ka），MH（6500~5500ka），LH（3500~2500ka）和Modern（1951~1990））1km分辨率的亚洲高山区冰川分布。该数据以基于CCSM3气候模式的TRACE全强迫模拟试验数据为外强迫场，驱动1km分辨率的PISM冰盖模式，从而获取末次盛冰期以来亚洲高山区冰川的可能分布。该数据可以用于研究末次冰盛期以来亚洲高山区冰川分布的变化及其对湖泊水位、径流、地貌等环境和气候要素的影响。</w:t>
      </w:r>
    </w:p>
    <w:p>
      <w:r>
        <w:rPr>
          <w:sz w:val="32"/>
        </w:rPr>
        <w:t>2、关键词</w:t>
      </w:r>
    </w:p>
    <w:p>
      <w:pPr>
        <w:ind w:left="432"/>
      </w:pPr>
      <w:r>
        <w:rPr>
          <w:sz w:val="22"/>
        </w:rPr>
        <w:t>主题关键词：</w:t>
      </w:r>
      <w:r>
        <w:rPr>
          <w:sz w:val="22"/>
        </w:rPr>
        <w:t>冰川（含冰盖）</w:t>
        <w:br/>
      </w:r>
      <w:r>
        <w:rPr>
          <w:sz w:val="22"/>
        </w:rPr>
        <w:t>学科关键词：</w:t>
      </w:r>
      <w:r>
        <w:rPr>
          <w:sz w:val="22"/>
        </w:rPr>
        <w:t>冰冻圈</w:t>
        <w:br/>
      </w:r>
      <w:r>
        <w:rPr>
          <w:sz w:val="22"/>
        </w:rPr>
        <w:t>地点关键词：</w:t>
      </w:r>
      <w:r>
        <w:rPr>
          <w:sz w:val="22"/>
        </w:rPr>
        <w:t>亚洲高山区</w:t>
        <w:br/>
      </w:r>
      <w:r>
        <w:rPr>
          <w:sz w:val="22"/>
        </w:rPr>
        <w:t>时间关键词：</w:t>
      </w:r>
      <w:r>
        <w:rPr>
          <w:sz w:val="22"/>
        </w:rPr>
        <w:t>末次冰盛期</w:t>
      </w:r>
    </w:p>
    <w:p>
      <w:r>
        <w:rPr>
          <w:sz w:val="32"/>
        </w:rPr>
        <w:t>3、数据细节</w:t>
      </w:r>
    </w:p>
    <w:p>
      <w:pPr>
        <w:ind w:left="432"/>
      </w:pPr>
      <w:r>
        <w:rPr>
          <w:sz w:val="22"/>
        </w:rPr>
        <w:t>1.比例尺：None</w:t>
      </w:r>
    </w:p>
    <w:p>
      <w:pPr>
        <w:ind w:left="432"/>
      </w:pPr>
      <w:r>
        <w:rPr>
          <w:sz w:val="22"/>
        </w:rPr>
        <w:t>2.投影：</w:t>
      </w:r>
    </w:p>
    <w:p>
      <w:pPr>
        <w:ind w:left="432"/>
      </w:pPr>
      <w:r>
        <w:rPr>
          <w:sz w:val="22"/>
        </w:rPr>
        <w:t>3.文件大小：293.0MB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西：67.0</w:t>
            </w:r>
          </w:p>
        </w:tc>
        <w:tc>
          <w:tcPr>
            <w:tcW w:type="dxa" w:w="2880"/>
          </w:tcPr>
          <w:p>
            <w:r>
              <w:t>-</w:t>
            </w:r>
          </w:p>
        </w:tc>
        <w:tc>
          <w:tcPr>
            <w:tcW w:type="dxa" w:w="2880"/>
          </w:tcPr>
          <w:p>
            <w:r>
              <w:t>东：108.0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燕青. 末次冰盛期以来亚洲高山区冰川分布数据. 时空三极环境大数据平台, DOI:10.11888/Cryos.tpdc.271928, CSTR:18406.11.Cryos.tpdc.271928, </w:t>
      </w:r>
      <w:r>
        <w:t>2021</w:t>
      </w:r>
      <w:r>
        <w:t>.[</w:t>
      </w:r>
      <w:r>
        <w:t xml:space="preserve">Glacier distribution over the High-mountain Asia since the last glacial maximum. A Big Earth Data Platform for Three Poles, DOI:10.11888/Cryos.tpdc.271928, CSTR:18406.11.Cryos.tpdc.271928, </w:t>
      </w:r>
      <w:r>
        <w:t>2021</w:t>
      </w:r>
      <w:r>
        <w:rPr>
          <w:sz w:val="22"/>
        </w:rPr>
        <w:t>]</w:t>
      </w:r>
    </w:p>
    <w:p>
      <w:pPr>
        <w:ind w:left="432"/>
      </w:pPr>
      <w:r>
        <w:rPr>
          <w:sz w:val="22"/>
        </w:rPr>
        <w:t xml:space="preserve">文章的引用: </w:t>
      </w:r>
    </w:p>
    <w:p>
      <w:pPr>
        <w:ind w:left="864"/>
      </w:pPr>
      <w:r>
        <w:t>Yan, Q., Owen, L. A., Zhang, Z., Jiang, N., &amp; Zhang, R. (2020). Deciphering the evolution and forcing mechanisms of glaciation over the Himalayan-Tibetan orogen during the past 20,000 years. Earth and Planetary Science Letters, 541, 116295.</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燕青</w:t>
        <w:br/>
      </w:r>
      <w:r>
        <w:rPr>
          <w:sz w:val="22"/>
        </w:rPr>
        <w:t xml:space="preserve">单位: </w:t>
      </w:r>
      <w:r>
        <w:rPr>
          <w:sz w:val="22"/>
        </w:rPr>
        <w:t>中国科学院大气物理研究所</w:t>
        <w:br/>
      </w:r>
      <w:r>
        <w:rPr>
          <w:sz w:val="22"/>
        </w:rPr>
        <w:t xml:space="preserve">电子邮件: </w:t>
      </w:r>
      <w:r>
        <w:rPr>
          <w:sz w:val="22"/>
        </w:rPr>
        <w:t>yanqing@mail.iap.ac.cn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