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中亚大湖区-基础数据集-水文站点观测（2015）</w:t>
      </w:r>
    </w:p>
    <w:p>
      <w:r>
        <w:rPr>
          <w:sz w:val="22"/>
        </w:rPr>
        <w:t>英文标题：Great Lakes region of Central Asia basic data set hydrology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径流是大气降水形成的，并通过流域内不同路径进入河流、湖泊或海洋的水流。习惯上也表示一定时段内通过河流某一断面的水量，即径流量。径流数据在水文水资源研究中占据着重要的地位，影响中亚当地社会经济的发展。本数据为中亚五国（哈萨克斯坦、吉尔吉斯斯坦、塔吉克斯坦、乌兹别克斯坦和土库曼斯坦）流量，来源于中亚各国水文气象局。时间尺度为2015年的年均数据。本数据为项目提供了基础数据，便于分析中亚生态水文水资源的情况，为项目数据分析提供了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径流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中亚大湖区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中亚大湖区-基础数据集-水文站点观测（2015）. 时空三极环境大数据平台, DOI:10.11888/Terre.tpdc.271981, CSTR:18406.11.Terre.tpdc.271981, </w:t>
      </w:r>
      <w:r>
        <w:t>2019</w:t>
      </w:r>
      <w:r>
        <w:t>.[</w:t>
      </w:r>
      <w:r>
        <w:t xml:space="preserve">LIU   Tie. Great Lakes region of Central Asia basic data set hydrology (2015). A Big Earth Data Platform for Three Poles, DOI:10.11888/Terre.tpdc.271981, CSTR:18406.11.Terre.tpdc.271981,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