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青藏高原中部最早的始新世蜡蝉科化石记录（论文原文及化石图像数据）</w:t>
      </w:r>
    </w:p>
    <w:p>
      <w:r>
        <w:rPr>
          <w:sz w:val="22"/>
        </w:rPr>
        <w:t>英文标题：The first Fulgoridae (Hemiptera: Fulgoromorpha) from the Eocene of the central Qinghai–Tibetan Plateau</w:t>
      </w:r>
    </w:p>
    <w:p>
      <w:r>
        <w:rPr>
          <w:sz w:val="32"/>
        </w:rPr>
        <w:t>1、摘要</w:t>
      </w:r>
    </w:p>
    <w:p>
      <w:pPr>
        <w:ind w:firstLine="432"/>
      </w:pPr>
      <w:r>
        <w:rPr>
          <w:sz w:val="22"/>
        </w:rPr>
        <w:t>青藏高原对亚洲新生代生物多样性的形成起着至关重要的作用。然而，青藏高原的昆虫化石记录仍然缺乏，这限制了我们对该地区生物多样性演化的认识。蜡蝉科主要分布在热带地区，大多数物种具有鲜艳的颜色和细长的头部。蜡蝉科化石被发现于始新世至中新世的北半球地区，亚洲新近纪的化石记录较少。本文报道了青藏高原中部伦坡拉盆地始新世中期的蜡蝉科一新形态种。该标本处于侧压状态，为亚洲最早的蜡蝉科化石记录。根据蜡蝉科的现代分布和其他古生物证据，我们认为青藏高原中部始新世中期气候温暖，海拔相对较低。</w:t>
        <w:br/>
        <w:t>本数据包括论文原始高分辨率插图和表格，用于后续研究和科学传播等工作。经授权后正确标注引用文献出处和作者方可使用。</w:t>
      </w:r>
    </w:p>
    <w:p>
      <w:r>
        <w:rPr>
          <w:sz w:val="32"/>
        </w:rPr>
        <w:t>2、关键词</w:t>
      </w:r>
    </w:p>
    <w:p>
      <w:pPr>
        <w:ind w:left="432"/>
      </w:pPr>
      <w:r>
        <w:rPr>
          <w:sz w:val="22"/>
        </w:rPr>
        <w:t>主题关键词：</w:t>
      </w:r>
      <w:r>
        <w:rPr>
          <w:sz w:val="22"/>
        </w:rPr>
        <w:t>生物化石</w:t>
      </w:r>
      <w:r>
        <w:t>,</w:t>
      </w:r>
      <w:r>
        <w:rPr>
          <w:sz w:val="22"/>
        </w:rPr>
        <w:t>古气候重建</w:t>
        <w:br/>
      </w:r>
      <w:r>
        <w:rPr>
          <w:sz w:val="22"/>
        </w:rPr>
        <w:t>学科关键词：</w:t>
      </w:r>
      <w:r>
        <w:rPr>
          <w:sz w:val="22"/>
        </w:rPr>
        <w:t>古环境</w:t>
        <w:br/>
      </w:r>
      <w:r>
        <w:rPr>
          <w:sz w:val="22"/>
        </w:rPr>
        <w:t>地点关键词：</w:t>
      </w:r>
      <w:r>
        <w:rPr>
          <w:sz w:val="22"/>
        </w:rPr>
        <w:t>青藏高原</w:t>
        <w:br/>
      </w:r>
      <w:r>
        <w:rPr>
          <w:sz w:val="22"/>
        </w:rPr>
        <w:t>时间关键词：</w:t>
      </w:r>
      <w:r>
        <w:rPr>
          <w:sz w:val="22"/>
        </w:rPr>
        <w:t>始新世</w:t>
      </w:r>
    </w:p>
    <w:p>
      <w:r>
        <w:rPr>
          <w:sz w:val="32"/>
        </w:rPr>
        <w:t>3、数据细节</w:t>
      </w:r>
    </w:p>
    <w:p>
      <w:pPr>
        <w:ind w:left="432"/>
      </w:pPr>
      <w:r>
        <w:rPr>
          <w:sz w:val="22"/>
        </w:rPr>
        <w:t>1.比例尺：None</w:t>
      </w:r>
    </w:p>
    <w:p>
      <w:pPr>
        <w:ind w:left="432"/>
      </w:pPr>
      <w:r>
        <w:rPr>
          <w:sz w:val="22"/>
        </w:rPr>
        <w:t>2.投影：</w:t>
      </w:r>
    </w:p>
    <w:p>
      <w:pPr>
        <w:ind w:left="432"/>
      </w:pPr>
      <w:r>
        <w:rPr>
          <w:sz w:val="22"/>
        </w:rPr>
        <w:t>3.文件大小：20.0MB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西：90.0</w:t>
            </w:r>
          </w:p>
        </w:tc>
        <w:tc>
          <w:tcPr>
            <w:tcW w:type="dxa" w:w="2880"/>
          </w:tcPr>
          <w:p>
            <w:r>
              <w:t>-</w:t>
            </w:r>
          </w:p>
        </w:tc>
        <w:tc>
          <w:tcPr>
            <w:tcW w:type="dxa" w:w="2880"/>
          </w:tcPr>
          <w:p>
            <w:r>
              <w:t>东：100.0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2021-03-03 16:00:00+00:00</w:t>
      </w:r>
      <w:r>
        <w:rPr>
          <w:sz w:val="22"/>
        </w:rPr>
        <w:t>--</w:t>
      </w:r>
      <w:r>
        <w:rPr>
          <w:sz w:val="22"/>
        </w:rPr>
        <w:t>2021-04-03 03:59:59+00:00</w:t>
      </w:r>
    </w:p>
    <w:p>
      <w:r>
        <w:rPr>
          <w:sz w:val="32"/>
        </w:rPr>
        <w:t>6、引用方式</w:t>
      </w:r>
    </w:p>
    <w:p>
      <w:pPr>
        <w:ind w:left="432"/>
      </w:pPr>
      <w:r>
        <w:rPr>
          <w:sz w:val="22"/>
        </w:rPr>
        <w:t xml:space="preserve">数据的引用: </w:t>
      </w:r>
    </w:p>
    <w:p>
      <w:pPr>
        <w:ind w:left="432" w:firstLine="432"/>
      </w:pPr>
      <w:r>
        <w:t xml:space="preserve">苏涛. 青藏高原中部最早的始新世蜡蝉科化石记录（论文原文及化石图像数据）. 时空三极环境大数据平台, DOI:10.11888/Paleoenv.tpdc.272081, CSTR:18406.11.Paleoenv.tpdc.272081, </w:t>
      </w:r>
      <w:r>
        <w:t>2022</w:t>
      </w:r>
      <w:r>
        <w:t>.[</w:t>
      </w:r>
      <w:r>
        <w:t xml:space="preserve">SU  Tao. The first Fulgoridae (Hemiptera: Fulgoromorpha) from the Eocene of the central Qinghai–Tibetan Plateau. A Big Earth Data Platform for Three Poles, DOI:10.11888/Paleoenv.tpdc.272081, CSTR:18406.11.Paleoenv.tpdc.272081, </w:t>
      </w:r>
      <w:r>
        <w:t>2022</w:t>
      </w:r>
      <w:r>
        <w:rPr>
          <w:sz w:val="22"/>
        </w:rPr>
        <w:t>]</w:t>
      </w:r>
    </w:p>
    <w:p>
      <w:pPr>
        <w:ind w:left="432"/>
      </w:pPr>
      <w:r>
        <w:rPr>
          <w:sz w:val="22"/>
        </w:rPr>
        <w:t xml:space="preserve">文章的引用: </w:t>
      </w:r>
    </w:p>
    <w:p>
      <w:pPr>
        <w:ind w:left="864"/>
      </w:pPr>
      <w:r>
        <w:t>Xu, X.T., Deng, W., Zhou, Z.K., Wappler, T., &amp; Su, T. (2021). The first Fulgoridae (Hemiptera: Fulgoromorpha) from the Eocene of the central Qinghai–Tibetan Plateau. Foss. Rec., 24, 263–274</w:t>
        <w:br/>
        <w:br/>
      </w:r>
    </w:p>
    <w:p>
      <w:r>
        <w:rPr>
          <w:sz w:val="32"/>
        </w:rPr>
        <w:t>7、资助项目信息</w:t>
      </w:r>
    </w:p>
    <w:p>
      <w:r>
        <w:rPr>
          <w:sz w:val="32"/>
        </w:rPr>
        <w:t>8、数据资源提供者</w:t>
      </w:r>
    </w:p>
    <w:p>
      <w:pPr>
        <w:ind w:left="432"/>
      </w:pPr>
      <w:r>
        <w:rPr>
          <w:sz w:val="22"/>
        </w:rPr>
        <w:t xml:space="preserve">姓名: </w:t>
      </w:r>
      <w:r>
        <w:rPr>
          <w:sz w:val="22"/>
        </w:rPr>
        <w:t>苏涛</w:t>
        <w:br/>
      </w:r>
      <w:r>
        <w:rPr>
          <w:sz w:val="22"/>
        </w:rPr>
        <w:t xml:space="preserve">单位: </w:t>
      </w:r>
      <w:r>
        <w:rPr>
          <w:sz w:val="22"/>
        </w:rPr>
        <w:t>中国科学院西双版纳热带植物园</w:t>
        <w:br/>
      </w:r>
      <w:r>
        <w:rPr>
          <w:sz w:val="22"/>
        </w:rPr>
        <w:t xml:space="preserve">电子邮件: </w:t>
      </w:r>
      <w:r>
        <w:rPr>
          <w:sz w:val="22"/>
        </w:rPr>
        <w:t>sutao@xtbg.org.cn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