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黑河流域数字土壤制图产品（第二版）：土壤质地数据集（2012-2014）</w:t>
      </w:r>
    </w:p>
    <w:p>
      <w:r>
        <w:rPr>
          <w:sz w:val="22"/>
        </w:rPr>
        <w:t>英文标题：Digital soil mapping dataset of soil texture in the Heihe river basin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粒级划分标准使用美国制分类法。本数据集的源数据来源于黑河流域重大研究计划集成项目（黑河流域土壤数据集成与土壤信息产品生成，91325301）集成的土壤剖面数据。预测方法主要是基于土壤-景观模型，该模型基本理论基础是经典的土壤发生理论，模型将土壤视为气候、地形、母质、生物和时间综合作用的产物。</w:t>
        <w:br/>
        <w:t>范围：黑河流域；</w:t>
        <w:br/>
        <w:t>投影：WGS_1984_Albers；</w:t>
        <w:br/>
        <w:t>空间分辨率：100米；</w:t>
        <w:br/>
        <w:t>数据格式：TIFF；</w:t>
        <w:br/>
        <w:t>数据内容：土壤粘粒、粉粒、砂粒含量空间分布</w:t>
        <w:br/>
        <w:t>预测方法：增强回归树</w:t>
        <w:br/>
        <w:t>环境变量：主要的成土因素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3.文件大小：472.0MB</w:t>
      </w:r>
    </w:p>
    <w:p>
      <w:pPr>
        <w:ind w:left="432"/>
      </w:pPr>
      <w:r>
        <w:rPr>
          <w:sz w:val="22"/>
        </w:rPr>
        <w:t>4.数据格式：黑河流域数字土壤制图产品（第二版）：土壤质地数据集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2012-01-07 16:00:00+00:00</w:t>
      </w:r>
      <w:r>
        <w:rPr>
          <w:sz w:val="22"/>
        </w:rPr>
        <w:t>--</w:t>
      </w:r>
      <w:r>
        <w:rPr>
          <w:sz w:val="22"/>
        </w:rPr>
        <w:t>2015-01-07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张甘霖, 宋效东. 黑河流域数字土壤制图产品（第二版）：土壤质地数据集（2012-2014）. 时空三极环境大数据平台, DOI:10.11888/Soil.tpdc.270592, CSTR:18406.11.Soil.tpdc.270592, </w:t>
      </w:r>
      <w:r>
        <w:t>2017</w:t>
      </w:r>
      <w:r>
        <w:t>.[</w:t>
      </w:r>
      <w:r>
        <w:t xml:space="preserve">ZHANG Ganlin. Digital soil mapping dataset of soil texture in the Heihe river basin (2012-2014). A Big Earth Data Platform for Three Poles, DOI:10.11888/Soil.tpdc.270592, CSTR:18406.11.Soil.tpdc.270592,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Song, X.D., Brus, D.J., Liu, F., Li, D.C., Zhao, Y.G., Yang, J.L., Zhang, G.L. (2016). Mapping soil organic carbon content by geographically weighted regression: A case study in the Heihe River Basin, China. Geoderma, 261, 11–22.</w:t>
        <w:br/>
        <w:br/>
      </w:r>
      <w:r>
        <w:t>Song, X.D., Brus, D.J., Liu, F., Li, D.C., Zhao, Y.G., Yang, J.L., Zhang, G.L. (2016). Mapping soil organic carbon content by geographically weighted regression: A case study in the Heihe River Basin, China. Geoderma, 261: 11–22.</w:t>
        <w:br/>
        <w:br/>
      </w:r>
      <w:r>
        <w:t>Yang, R.M., Zhang, G.L, Liu, F., Lu, Y.Y., Yang, F., Yang, F., Yang, M., Zhao, Y.G., Li, D.C. (2016). Comparison of boosted regression tree and random forest models for mapping topsoil organic carbon concentration in an alpine ecosystem. Ecological Indicators, 60, 870–878.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