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黑河生态水文遥感试验：水文气象观测网数据集（上游阿柔超级站大孔径闪烁仪-2016）</w:t>
      </w:r>
    </w:p>
    <w:p>
      <w:r>
        <w:rPr>
          <w:sz w:val="22"/>
        </w:rPr>
        <w:t>英文标题：HiWATER：Dataset of Hydrometeorological observation network (large aperture scintillometer of A’rou Superstation, 2016)</w:t>
      </w:r>
    </w:p>
    <w:p>
      <w:r>
        <w:rPr>
          <w:sz w:val="32"/>
        </w:rPr>
        <w:t>1、摘要</w:t>
      </w:r>
    </w:p>
    <w:p>
      <w:pPr>
        <w:ind w:firstLine="432"/>
      </w:pPr>
      <w:r>
        <w:rPr>
          <w:sz w:val="22"/>
        </w:rPr>
        <w:t>该数据集包含了黑河水文气象观测网上游阿柔站的大孔径闪烁仪通量观测数据。上游阿柔站分别架设了两台型号为BLS450和zzlas的大孔径闪烁仪，北塔为zzlas的接收端和BLS450的发射端，南塔为zzlas的发射端和BLS450的接收端。观测时间为2016年1月1日至2016年12月31日。站点位于青海省祁连县阿柔乡草达坂村，下垫面是高寒草地。北塔的经纬度是100.4712E，38.0568N，南塔的经纬度是100.4572E，38.0384N，海拔高度约3033m。大孔径闪烁仪的有效高度9.5m，光径长度是2390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BLS450：Cn2&gt;7.25E-14，zzlas：Cn2&gt;7.84 E-14）；（2）剔除解调信号强度较弱的数据（BLS450：Mininum X Intensity &lt;50；zzlas：Demod&gt;-20mv）；（3）剔除降水时刻的数据；（4）剔除稳定条件下的弱湍流的数据（u*小于0.1m/s）。在迭代计算过程中，对于BLS450，选取Thiermann and Grassl(1992)的稳定度普适函数；对于zzlas，选取Andreas, 1988的稳定度普适函数。详细介绍请参考Liu et al(2011, 2013)。2016年10月1-12日由于两台闪烁仪测量信号偏小，导致数据缺失较多。</w:t>
        <w:br/>
        <w:t>关于发布数据的几点说明：（1）上游LAS数据以BLS450为主，缺失时刻由zzlas观测补充，两者都缺失则以-6999标记。（2）数据表头：Date/Time ：日期/时间（格式：yyyy/m/d h:mm），Cn2 ：空气折射指数结构参数（单位：m-2/3），H_LAS ：感热通量（单位：W/m2）。数据时间的含义，如0:30代表0:00-0:30的平均；数据以*.xls格式存储，详细信息请查参考文献。</w:t>
        <w:br/>
        <w:t>水文气象网或站点信息请参考Li et al. (2013)，观测数据处理请参考Liu et al. (2011)。</w:t>
      </w:r>
    </w:p>
    <w:p>
      <w:r>
        <w:rPr>
          <w:sz w:val="32"/>
        </w:rPr>
        <w:t>2、关键词</w:t>
      </w:r>
    </w:p>
    <w:p>
      <w:pPr>
        <w:ind w:left="432"/>
      </w:pPr>
      <w:r>
        <w:rPr>
          <w:sz w:val="22"/>
        </w:rPr>
        <w:t>主题关键词：</w:t>
      </w:r>
      <w:r>
        <w:rPr>
          <w:sz w:val="22"/>
        </w:rPr>
        <w:t>辐射</w:t>
      </w:r>
      <w:r>
        <w:t>,</w:t>
      </w:r>
      <w:r>
        <w:rPr>
          <w:sz w:val="22"/>
        </w:rPr>
        <w:t>感热通量</w:t>
        <w:br/>
      </w:r>
      <w:r>
        <w:rPr>
          <w:sz w:val="22"/>
        </w:rPr>
        <w:t>学科关键词：</w:t>
      </w:r>
      <w:r>
        <w:rPr>
          <w:sz w:val="22"/>
        </w:rPr>
        <w:t>大气</w:t>
        <w:br/>
      </w:r>
      <w:r>
        <w:rPr>
          <w:sz w:val="22"/>
        </w:rPr>
        <w:t>地点关键词：</w:t>
      </w:r>
      <w:r>
        <w:rPr>
          <w:sz w:val="22"/>
        </w:rPr>
        <w:t>黑河流域</w:t>
      </w:r>
      <w:r>
        <w:t xml:space="preserve">, </w:t>
      </w:r>
      <w:r>
        <w:rPr>
          <w:sz w:val="22"/>
        </w:rPr>
        <w:t>阿柔超级站</w:t>
      </w:r>
      <w:r>
        <w:t xml:space="preserve">, </w:t>
      </w:r>
      <w:r>
        <w:rPr>
          <w:sz w:val="22"/>
        </w:rPr>
        <w:t>上游寒区水文试验区</w:t>
        <w:br/>
      </w:r>
      <w:r>
        <w:rPr>
          <w:sz w:val="22"/>
        </w:rPr>
        <w:t>时间关键词：</w:t>
      </w:r>
      <w:r>
        <w:rPr>
          <w:sz w:val="22"/>
        </w:rPr>
        <w:t>2016-01-01至2016-12-31</w:t>
      </w:r>
      <w:r>
        <w:t xml:space="preserve">, </w:t>
      </w:r>
      <w:r>
        <w:rPr>
          <w:sz w:val="22"/>
        </w:rPr>
        <w:t>2016</w:t>
      </w:r>
    </w:p>
    <w:p>
      <w:r>
        <w:rPr>
          <w:sz w:val="32"/>
        </w:rPr>
        <w:t>3、数据细节</w:t>
      </w:r>
    </w:p>
    <w:p>
      <w:pPr>
        <w:ind w:left="432"/>
      </w:pPr>
      <w:r>
        <w:rPr>
          <w:sz w:val="22"/>
        </w:rPr>
        <w:t>1.比例尺：None</w:t>
      </w:r>
    </w:p>
    <w:p>
      <w:pPr>
        <w:ind w:left="432"/>
      </w:pPr>
      <w:r>
        <w:rPr>
          <w:sz w:val="22"/>
        </w:rPr>
        <w:t>2.投影：4326</w:t>
      </w:r>
    </w:p>
    <w:p>
      <w:pPr>
        <w:ind w:left="432"/>
      </w:pPr>
      <w:r>
        <w:rPr>
          <w:sz w:val="22"/>
        </w:rPr>
        <w:t>3.文件大小：0.52MB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北：38.05</w:t>
            </w:r>
          </w:p>
        </w:tc>
        <w:tc>
          <w:tcPr>
            <w:tcW w:type="dxa" w:w="2880"/>
          </w:tcPr>
          <w:p>
            <w:r>
              <w:t>-</w:t>
            </w:r>
          </w:p>
        </w:tc>
      </w:tr>
      <w:tr>
        <w:tc>
          <w:tcPr>
            <w:tcW w:type="dxa" w:w="2880"/>
          </w:tcPr>
          <w:p>
            <w:r>
              <w:t>西：100.467</w:t>
            </w:r>
          </w:p>
        </w:tc>
        <w:tc>
          <w:tcPr>
            <w:tcW w:type="dxa" w:w="2880"/>
          </w:tcPr>
          <w:p>
            <w:r>
              <w:t>-</w:t>
            </w:r>
          </w:p>
        </w:tc>
        <w:tc>
          <w:tcPr>
            <w:tcW w:type="dxa" w:w="2880"/>
          </w:tcPr>
          <w:p>
            <w:r>
              <w:t>东：100.467</w:t>
            </w:r>
          </w:p>
        </w:tc>
      </w:tr>
      <w:tr>
        <w:tc>
          <w:tcPr>
            <w:tcW w:type="dxa" w:w="2880"/>
          </w:tcPr>
          <w:p>
            <w:r>
              <w:t>-</w:t>
            </w:r>
          </w:p>
        </w:tc>
        <w:tc>
          <w:tcPr>
            <w:tcW w:type="dxa" w:w="2880"/>
          </w:tcPr>
          <w:p>
            <w:r>
              <w:t>南：38.05</w:t>
            </w:r>
          </w:p>
        </w:tc>
        <w:tc>
          <w:tcPr>
            <w:tcW w:type="dxa" w:w="2880"/>
          </w:tcPr>
          <w:p>
            <w:r>
              <w:t>-</w:t>
            </w:r>
          </w:p>
        </w:tc>
      </w:tr>
    </w:tbl>
    <w:p>
      <w:r>
        <w:rPr>
          <w:sz w:val="32"/>
        </w:rPr>
        <w:t>5、时间范围</w:t>
      </w:r>
      <w:r>
        <w:rPr>
          <w:sz w:val="22"/>
        </w:rPr>
        <w:t>2016-01-09 16:00:00+00:00</w:t>
      </w:r>
      <w:r>
        <w:rPr>
          <w:sz w:val="22"/>
        </w:rPr>
        <w:t>--</w:t>
      </w:r>
      <w:r>
        <w:rPr>
          <w:sz w:val="22"/>
        </w:rPr>
        <w:t>2017-01-08 16:00:00+00:00</w:t>
      </w:r>
    </w:p>
    <w:p>
      <w:r>
        <w:rPr>
          <w:sz w:val="32"/>
        </w:rPr>
        <w:t>6、引用方式</w:t>
      </w:r>
    </w:p>
    <w:p>
      <w:pPr>
        <w:ind w:left="432"/>
      </w:pPr>
      <w:r>
        <w:rPr>
          <w:sz w:val="22"/>
        </w:rPr>
        <w:t xml:space="preserve">数据的引用: </w:t>
      </w:r>
    </w:p>
    <w:p>
      <w:pPr>
        <w:ind w:left="432" w:firstLine="432"/>
      </w:pPr>
      <w:r>
        <w:t xml:space="preserve">刘绍民, 李新, 车涛, 徐自为, 张阳, 谭俊磊. 黑河生态水文遥感试验：水文气象观测网数据集（上游阿柔超级站大孔径闪烁仪-2016）. 时空三极环境大数据平台, DOI:10.3972/hiwater.441.2017.db, CSTR:18406.11.hiwater.441.2017.db, </w:t>
      </w:r>
      <w:r>
        <w:t>2017</w:t>
      </w:r>
      <w:r>
        <w:t>.[</w:t>
      </w:r>
      <w:r>
        <w:t xml:space="preserve">TAN  Junlei, LI Xin, LIU Shaomin, XU Ziwei, CHE   Tao, ZHANG Yang. HiWATER：Dataset of Hydrometeorological observation network (large aperture scintillometer of A’rou Superstation, 2016). A Big Earth Data Platform for Three Poles, DOI:10.3972/hiwater.441.2017.db, CSTR:18406.11.hiwater.441.2017.db, </w:t>
      </w:r>
      <w:r>
        <w:t>2017</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7、资助项目信息</w:t>
      </w:r>
    </w:p>
    <w:p>
      <w:pPr>
        <w:ind w:left="432"/>
      </w:pP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中国科学院寒区旱区环境与工程研究所</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