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中国高寒地区地表过程与环境观测网络水文数据集（2019）</w:t>
      </w:r>
    </w:p>
    <w:p>
      <w:r>
        <w:rPr>
          <w:sz w:val="22"/>
        </w:rPr>
        <w:t>英文标题：Hydrological data set of surface process and environment observation network in alpine region of China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  <w:br/>
        <w:t>2019年中国高寒地区地表过程与环境观测网络水文数据集，主要收集：藏东南站、珠峰站、玉龙雪山站、纳木错站、阿里站、天山站等六个站 点实测水文（径流、水位、水温等）数据。</w:t>
        <w:br/>
        <w:t>藏东南站：流量数据，包含2019年4次利用M9测流数，有平均流速、流量和最大水深等数据；相对水位数据采用hobo压力式水位仪测量，包含2019年全年日均相对水位和水温数据。</w:t>
        <w:br/>
        <w:t>纳木错站：流量数据，包括2019年4次利用国产LS-1206B手持流速仪测量数据，包含河宽和流量数据，水位数据采用hobo压力式水位仪测量，包含2019年原始1小时的水压、水温和电量，通过水压可以计算相对水位；</w:t>
        <w:br/>
        <w:t>珠峰站：绒布河流量，包括2019年6-9月13次利用国产LS-1206B手持流速仪测量数据，包含河宽和流量数据；</w:t>
        <w:br/>
        <w:t>阿里站：流量数据：包括2019年利用河锚M9不定期测量的22次数据，相对水位数据采用hobo压力式水位仪测量，包含2019年全年每小时水位和水温数据；</w:t>
        <w:br/>
        <w:t>天山站：水位数据:包括3个点2019年的日平均水位</w:t>
        <w:br/>
        <w:t>玉龙雪山站： 包括木家桥2019年1-10月流量数据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高寒网</w:t>
        <w:br/>
      </w:r>
      <w:r>
        <w:rPr>
          <w:sz w:val="22"/>
        </w:rPr>
        <w:t>时间关键词：</w:t>
      </w:r>
      <w:r>
        <w:rPr>
          <w:sz w:val="22"/>
        </w:rPr>
        <w:t>逐日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2019-01-08 08:00:00+00:00</w:t>
      </w:r>
      <w:r>
        <w:rPr>
          <w:sz w:val="22"/>
        </w:rPr>
        <w:t>--</w:t>
      </w:r>
      <w:r>
        <w:rPr>
          <w:sz w:val="22"/>
        </w:rPr>
        <w:t>2020-01-07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中国高寒地区地表过程与环境观测网络水文数据集（2019）. 时空三极环境大数据平台, DOI:10.11888/Hydro.tpdc.270741, CSTR:18406.11.Hydro.tpdc.270741, </w:t>
      </w:r>
      <w:r>
        <w:t>2020</w:t>
      </w:r>
      <w:r>
        <w:t>.[</w:t>
      </w:r>
      <w:r>
        <w:t xml:space="preserve">ZHU Liping. Hydrological data set of surface process and environment observation network in alpine region of China (2019). A Big Earth Data Platform for Three Poles, DOI:10.11888/Hydro.tpdc.270741, CSTR:18406.11.Hydro.tpdc.270741,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彭萍, 朱立平. (2017). 基于野外站网络的青藏高原地表过程观测研究, 科技导报, 35(6), 97-102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