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中国北方温性草地地上生物量数据集（1993-2019）</w:t>
      </w:r>
    </w:p>
    <w:p>
      <w:r>
        <w:rPr>
          <w:sz w:val="22"/>
        </w:rPr>
        <w:t>英文标题：Aboveground biomass data set of temperate grassland in northern China (1993-2019)</w:t>
      </w:r>
    </w:p>
    <w:p>
      <w:r>
        <w:rPr>
          <w:sz w:val="32"/>
        </w:rPr>
        <w:t>1、摘要</w:t>
      </w:r>
    </w:p>
    <w:p>
      <w:pPr>
        <w:ind w:firstLine="432"/>
      </w:pPr>
      <w:r>
        <w:rPr>
          <w:sz w:val="22"/>
        </w:rPr>
        <w:t>本数据集以大量的地面实测草地地上生物量数据为基础，以1980s中国植被类型图划分出温性草地类型，借助Google Earth Engine平台上的Landsat遥感数据，在不同草地类型分别构建了草地地上实测生物量-遥感数据的随机森林模型，在验证可靠的基础上，对1993～2019年间逐年的草地地上生物量进行了估算，从而形成了1993～2019年中国北方温性草地地上生物量的逐年空间数据集。地上生物量定义为单位面积内地面以上实存生活的植被有机物质总量。已对原有栅格值乘以系数100，单位：0.01克/平方米（g/m²）。本数据集可为中国北方温性草地资源、生态环境的动态监测和评价提供科学基础。</w:t>
      </w:r>
    </w:p>
    <w:p>
      <w:r>
        <w:rPr>
          <w:sz w:val="32"/>
        </w:rPr>
        <w:t>2、关键词</w:t>
      </w:r>
    </w:p>
    <w:p>
      <w:pPr>
        <w:ind w:left="432"/>
      </w:pPr>
      <w:r>
        <w:rPr>
          <w:sz w:val="22"/>
        </w:rPr>
        <w:t>主题关键词：</w:t>
      </w:r>
      <w:r>
        <w:rPr>
          <w:sz w:val="22"/>
        </w:rPr>
        <w:t>植被</w:t>
      </w:r>
      <w:r>
        <w:t>,</w:t>
      </w:r>
      <w:r>
        <w:rPr>
          <w:sz w:val="22"/>
        </w:rPr>
        <w:t>草地</w:t>
      </w:r>
      <w:r>
        <w:t>,</w:t>
      </w:r>
      <w:r>
        <w:rPr>
          <w:sz w:val="22"/>
        </w:rPr>
        <w:t>地上生物量</w:t>
      </w:r>
      <w:r>
        <w:t>,</w:t>
      </w:r>
      <w:r>
        <w:rPr>
          <w:sz w:val="22"/>
        </w:rPr>
        <w:t>土地覆被</w:t>
      </w:r>
      <w:r>
        <w:t>,</w:t>
      </w:r>
      <w:r>
        <w:rPr>
          <w:sz w:val="22"/>
        </w:rPr>
        <w:t>陆地表层遥感</w:t>
      </w:r>
      <w:r>
        <w:t>,</w:t>
      </w:r>
      <w:r>
        <w:rPr>
          <w:sz w:val="22"/>
        </w:rPr>
        <w:t>草地</w:t>
        <w:br/>
      </w:r>
      <w:r>
        <w:rPr>
          <w:sz w:val="22"/>
        </w:rPr>
        <w:t>学科关键词：</w:t>
      </w:r>
      <w:r>
        <w:rPr>
          <w:sz w:val="22"/>
        </w:rPr>
        <w:t>陆地表层</w:t>
        <w:br/>
      </w:r>
      <w:r>
        <w:rPr>
          <w:sz w:val="22"/>
        </w:rPr>
        <w:t>地点关键词：</w:t>
      </w:r>
      <w:r>
        <w:rPr>
          <w:sz w:val="22"/>
        </w:rPr>
        <w:t>中国北方</w:t>
        <w:br/>
      </w:r>
      <w:r>
        <w:rPr>
          <w:sz w:val="22"/>
        </w:rPr>
        <w:t>时间关键词：</w:t>
      </w:r>
      <w:r>
        <w:rPr>
          <w:sz w:val="22"/>
        </w:rPr>
        <w:t>1993-2019</w:t>
      </w:r>
    </w:p>
    <w:p>
      <w:r>
        <w:rPr>
          <w:sz w:val="32"/>
        </w:rPr>
        <w:t>3、数据细节</w:t>
      </w:r>
    </w:p>
    <w:p>
      <w:pPr>
        <w:ind w:left="432"/>
      </w:pPr>
      <w:r>
        <w:rPr>
          <w:sz w:val="22"/>
        </w:rPr>
        <w:t>1.比例尺：None</w:t>
      </w:r>
    </w:p>
    <w:p>
      <w:pPr>
        <w:ind w:left="432"/>
      </w:pPr>
      <w:r>
        <w:rPr>
          <w:sz w:val="22"/>
        </w:rPr>
        <w:t>2.投影：WGS84</w:t>
      </w:r>
    </w:p>
    <w:p>
      <w:pPr>
        <w:ind w:left="432"/>
      </w:pPr>
      <w:r>
        <w:rPr>
          <w:sz w:val="22"/>
        </w:rPr>
        <w:t>3.文件大小：97689.6MB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北：53.56</w:t>
            </w:r>
          </w:p>
        </w:tc>
        <w:tc>
          <w:tcPr>
            <w:tcW w:type="dxa" w:w="2880"/>
          </w:tcPr>
          <w:p>
            <w:r>
              <w:t>-</w:t>
            </w:r>
          </w:p>
        </w:tc>
      </w:tr>
      <w:tr>
        <w:tc>
          <w:tcPr>
            <w:tcW w:type="dxa" w:w="2880"/>
          </w:tcPr>
          <w:p>
            <w:r>
              <w:t>西：73.49</w:t>
            </w:r>
          </w:p>
        </w:tc>
        <w:tc>
          <w:tcPr>
            <w:tcW w:type="dxa" w:w="2880"/>
          </w:tcPr>
          <w:p>
            <w:r>
              <w:t>-</w:t>
            </w:r>
          </w:p>
        </w:tc>
        <w:tc>
          <w:tcPr>
            <w:tcW w:type="dxa" w:w="2880"/>
          </w:tcPr>
          <w:p>
            <w:r>
              <w:t>东：134.78</w:t>
            </w:r>
          </w:p>
        </w:tc>
      </w:tr>
      <w:tr>
        <w:tc>
          <w:tcPr>
            <w:tcW w:type="dxa" w:w="2880"/>
          </w:tcPr>
          <w:p>
            <w:r>
              <w:t>-</w:t>
            </w:r>
          </w:p>
        </w:tc>
        <w:tc>
          <w:tcPr>
            <w:tcW w:type="dxa" w:w="2880"/>
          </w:tcPr>
          <w:p>
            <w:r>
              <w:t>南：31.7</w:t>
            </w:r>
          </w:p>
        </w:tc>
        <w:tc>
          <w:tcPr>
            <w:tcW w:type="dxa" w:w="2880"/>
          </w:tcPr>
          <w:p>
            <w:r>
              <w:t>-</w:t>
            </w:r>
          </w:p>
        </w:tc>
      </w:tr>
    </w:tbl>
    <w:p>
      <w:r>
        <w:rPr>
          <w:sz w:val="32"/>
        </w:rPr>
        <w:t>5、时间范围</w:t>
      </w:r>
      <w:r>
        <w:rPr>
          <w:sz w:val="22"/>
        </w:rPr>
        <w:t>1992-12-31 16:00:00+00:00</w:t>
      </w:r>
      <w:r>
        <w:rPr>
          <w:sz w:val="22"/>
        </w:rPr>
        <w:t>--</w:t>
      </w:r>
      <w:r>
        <w:rPr>
          <w:sz w:val="22"/>
        </w:rPr>
        <w:t>2019-12-30 16:00:00+00:00</w:t>
      </w:r>
    </w:p>
    <w:p>
      <w:r>
        <w:rPr>
          <w:sz w:val="32"/>
        </w:rPr>
        <w:t>6、引用方式</w:t>
      </w:r>
    </w:p>
    <w:p>
      <w:pPr>
        <w:ind w:left="432"/>
      </w:pPr>
      <w:r>
        <w:rPr>
          <w:sz w:val="22"/>
        </w:rPr>
        <w:t xml:space="preserve">数据的引用: </w:t>
      </w:r>
    </w:p>
    <w:p>
      <w:pPr>
        <w:ind w:left="432" w:firstLine="432"/>
      </w:pPr>
      <w:r>
        <w:t xml:space="preserve">张娜. 中国北方温性草地地上生物量数据集（1993-2019）. 时空三极环境大数据平台, DOI:10.11888/Ecolo.tpdc.271154, CSTR:18406.11.Ecolo.tpdc.271154, </w:t>
      </w:r>
      <w:r>
        <w:t>2021</w:t>
      </w:r>
      <w:r>
        <w:t>.[</w:t>
      </w:r>
      <w:r>
        <w:t xml:space="preserve">ZHANG Na. Aboveground biomass data set of temperate grassland in northern China (1993-2019). A Big Earth Data Platform for Three Poles, DOI:10.11888/Ecolo.tpdc.271154, CSTR:18406.11.Ecolo.tpdc.271154,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张娜</w:t>
        <w:br/>
      </w:r>
      <w:r>
        <w:rPr>
          <w:sz w:val="22"/>
        </w:rPr>
        <w:t xml:space="preserve">单位: </w:t>
      </w:r>
      <w:r>
        <w:rPr>
          <w:sz w:val="22"/>
        </w:rPr>
        <w:t>中国科学院大学</w:t>
        <w:br/>
      </w:r>
      <w:r>
        <w:rPr>
          <w:sz w:val="22"/>
        </w:rPr>
        <w:t xml:space="preserve">电子邮件: </w:t>
      </w:r>
      <w:r>
        <w:rPr>
          <w:sz w:val="22"/>
        </w:rPr>
        <w:t>zhangna@ucas.ac.cn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