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中亚地区NDVI变化遥感反演数据（2010、2015、2020）</w:t>
      </w:r>
    </w:p>
    <w:p>
      <w:r>
        <w:rPr>
          <w:sz w:val="22"/>
        </w:rPr>
        <w:t>英文标题：Remote sensing data of NDVI changes in Central Asia (2010, 2015,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2010、2015和2020年间，中亚地区五国（哈萨克斯坦、吉尔吉斯斯坦、塔吉克斯坦、土库曼斯坦和乌兹别克斯坦）的归一化差值植被指数（NDVI）数据。本数据源自美国地球观测系统（EOS）计划所使用的中分辨率成像光谱仪（MODIS）影像数据，产品编号MOD13A2.006。该产品时间分辨率为16天，空间分辨率1km，产品算法从16天期间的所有观测数据中，以低云、低探测角度和最高NDVI值为标准，选择最佳的可用像元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哈萨克斯坦</w:t>
      </w:r>
      <w:r>
        <w:t xml:space="preserve">, </w:t>
      </w:r>
      <w:r>
        <w:rPr>
          <w:sz w:val="22"/>
        </w:rPr>
        <w:t>塔吉克斯坦</w:t>
      </w:r>
      <w:r>
        <w:t xml:space="preserve">, </w:t>
      </w:r>
      <w:r>
        <w:rPr>
          <w:sz w:val="22"/>
        </w:rPr>
        <w:t>乌兹别克斯坦</w:t>
      </w:r>
      <w:r>
        <w:t xml:space="preserve">, </w:t>
      </w:r>
      <w:r>
        <w:rPr>
          <w:sz w:val="22"/>
        </w:rPr>
        <w:t>中亚</w:t>
      </w:r>
      <w:r>
        <w:t xml:space="preserve">, </w:t>
      </w:r>
      <w:r>
        <w:rPr>
          <w:sz w:val="22"/>
        </w:rPr>
        <w:t>吉尔吉斯斯坦</w:t>
      </w:r>
      <w:r>
        <w:t xml:space="preserve">, </w:t>
      </w:r>
      <w:r>
        <w:rPr>
          <w:sz w:val="22"/>
        </w:rPr>
        <w:t>土库曼斯坦</w:t>
        <w:br/>
      </w:r>
      <w:r>
        <w:rPr>
          <w:sz w:val="22"/>
        </w:rPr>
        <w:t>时间关键词：</w:t>
      </w:r>
      <w:r>
        <w:rPr>
          <w:sz w:val="22"/>
        </w:rPr>
        <w:t>2010-2020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3.文件大小：556.0MB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徐晓凡, 谈明洪. 中亚地区NDVI变化遥感反演数据（2010、2015、2020）. 时空三极环境大数据平台, DOI:10.5067/MODIS/MOD13A2.006, CSTR:, </w:t>
      </w:r>
      <w:r>
        <w:t>2021</w:t>
      </w:r>
      <w:r>
        <w:t>.[</w:t>
      </w:r>
      <w:r>
        <w:t xml:space="preserve">XU Xiaofan, TAN Minghong. Remote sensing data of NDVI changes in Central Asia (2010, 2015, 2020). A Big Earth Data Platform for Three Poles, DOI:10.5067/MODIS/MOD13A2.006,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徐晓凡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xuxiaofan17@mails.ucas.ac.cn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谈明洪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tanmh@igsnrr.ac.cn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