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青藏高原农牧区人类活动强度1km网格数据集（1990-2015）</w:t>
      </w:r>
    </w:p>
    <w:p>
      <w:r>
        <w:rPr>
          <w:sz w:val="22"/>
        </w:rPr>
        <w:t>英文标题：1 km grid datasets of human activity intensity in agricultural and pastoral areas of the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作为世界的“第三极”，青藏高原的生态敏感性和脆弱性极高，同时面临人类活动和放牧活动加剧。在本研究中，人类活动强度评估首先选取8个反映人类活动强度的因子，包括放牧强度，夜间灯光指数，人口密度，国内生产总值（GDP）密度，耕地比例，归一化植被指数（NDVI）的变化率，距离道路的距离以及距离居民点的距离，然后采用熵权法确定各因子的权重，最后通过空间叠置法获得1990、1995、2000、2005、2010和2015年共6期青藏高原农牧区人类活动强度数据集。通过人类活动强度空间数据集的制备，我们的研究将有助于探索人类干扰对青藏高原高寒生态系统的影响，并在区域生态系统管理和可持续发展方面为政府决策提供有效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3.文件大小：63.6MB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刘世梁, 孙永秀, 刘轶轩, 李明琦. 青藏高原农牧区人类活动强度1km网格数据集（1990-2015）. 时空三极环境大数据平台, DOI:10.11922/sciencedb.00171, CSTR:, </w:t>
      </w:r>
      <w:r>
        <w:t>2021</w:t>
      </w:r>
      <w:r>
        <w:t>.[</w:t>
      </w:r>
      <w:r>
        <w:t xml:space="preserve">LIU Shiliang, LI Mingqi, SUN Yongxiu, LIU   Yixuan. 1 km grid datasets of human activity intensity in agricultural and pastoral areas of the Qinghai-Tibet Plateau. A Big Earth Data Platform for Three Poles, DOI:10.11922/sciencedb.00171,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Chang, S., Wang, J., Zhang, F., Niu, L. &amp; Wang, Y. (2020). A study of the impacts of urban expansion on vegetation primary productivity levels in the Jing-Jin-Ji region, based on nighttime light data. Journal of Cleaner Production, 263, 121490.</w:t>
        <w:br/>
        <w:br/>
      </w:r>
      <w:r>
        <w:t>陈颖彪, 郑子豪, 吴志峰, 千庆兰. (2019). 夜间灯光遥感数据应用综述和展望. 地理科学进展, 38, 205-223.</w:t>
        <w:br/>
        <w:br/>
      </w:r>
      <w:r>
        <w:t>Letu, H., Hara, M., Yagi, H., Naoki, K., Tana, G., Nishio, F. &amp; Shuhei, O. (2010). Estimating energy consumption from night-time DMPS/OLS imagery after correcting for saturation effects. International Journal of Remote Sensing, 31, 4443-4458.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刘世梁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shiliangliu@bnu.edu.cn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孙永秀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13639907625@163.com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刘轶轩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18202751147@163.com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李明琦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201921180024@mail.bnu.edu.cn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