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西藏澎波灌区气象、不同植被类型田块土壤墒情、土壤温度、作物腾发及渗漏数据集（2019~2022）</w:t>
      </w:r>
    </w:p>
    <w:p>
      <w:r>
        <w:rPr>
          <w:sz w:val="22"/>
        </w:rPr>
        <w:t>英文标题：Data set of meteorology, soil moisture, soil temperature, crop evapotranspiration and leakage in Pengbo irrigation area of Tibet (2019~2022)</w:t>
      </w:r>
    </w:p>
    <w:p>
      <w:r>
        <w:rPr>
          <w:sz w:val="32"/>
        </w:rPr>
        <w:t>1、摘要</w:t>
      </w:r>
    </w:p>
    <w:p>
      <w:pPr>
        <w:ind w:firstLine="432"/>
      </w:pPr>
      <w:r>
        <w:rPr>
          <w:sz w:val="22"/>
        </w:rPr>
        <w:t>本数据集包含的气象、土壤水分、土壤温度、腾发和渗漏数据均在西藏自治区拉萨市澎波灌区监测获得。数据集包含了西藏澎波灌区2019~2022年以小时为序列的气象数据，由全自动气象站NHQXZ601监测获取，其中包括降雨、气温和相对湿度数据等。利用东方智感墒情仪监测青稞地、燕麦地和草地土壤水分及土壤温度变化，数据采集间隔以小时记，实测时间为2019~2022年。土壤温度和土壤水分数据较为详实，利用统计学方法可以反映出土壤水分和温度在时、天、月、季、年不同时间尺度的变化规律，也可较好的满足农田水热运移模型的率定和验证需求。数据集还包括了作物腾发数据和渗漏数据，利用LYS80蒸渗仪实测获得，此数据优助于解析西藏高寒地区农作物在整个生育期耗水量及不同生长阶段的耗水量及渗漏量，对明晰不同农田系统的水量平衡发挥重要作用。该数据集提供的西藏澎波灌区气象，土壤水分、土壤温度、蒸腾和渗漏数据，有助于揭示农田尺度、灌区尺度的水转化过程和充分认识西藏高寒区SPAC系统的水热传输过程，作物生长状态。</w:t>
      </w:r>
    </w:p>
    <w:p>
      <w:r>
        <w:rPr>
          <w:sz w:val="32"/>
        </w:rPr>
        <w:t>2、关键词</w:t>
      </w:r>
    </w:p>
    <w:p>
      <w:pPr>
        <w:ind w:left="432"/>
      </w:pPr>
      <w:r>
        <w:rPr>
          <w:sz w:val="22"/>
        </w:rPr>
        <w:t>主题关键词：</w:t>
      </w:r>
      <w:r>
        <w:rPr>
          <w:sz w:val="22"/>
        </w:rPr>
        <w:t>农作物</w:t>
      </w:r>
      <w:r>
        <w:t>,</w:t>
      </w:r>
      <w:r>
        <w:rPr>
          <w:sz w:val="22"/>
        </w:rPr>
        <w:t>地表水</w:t>
      </w:r>
      <w:r>
        <w:t>,</w:t>
      </w:r>
      <w:r>
        <w:rPr>
          <w:sz w:val="22"/>
        </w:rPr>
        <w:t>植被</w:t>
      </w:r>
      <w:r>
        <w:t>,</w:t>
      </w:r>
      <w:r>
        <w:rPr>
          <w:sz w:val="22"/>
        </w:rPr>
        <w:t>农田水转化</w:t>
      </w:r>
      <w:r>
        <w:t>,</w:t>
      </w:r>
      <w:r>
        <w:rPr>
          <w:sz w:val="22"/>
        </w:rPr>
        <w:t>农田</w:t>
      </w:r>
      <w:r>
        <w:t>,</w:t>
      </w:r>
      <w:r>
        <w:rPr>
          <w:sz w:val="22"/>
        </w:rPr>
        <w:t>灌溉</w:t>
        <w:br/>
      </w:r>
      <w:r>
        <w:rPr>
          <w:sz w:val="22"/>
        </w:rPr>
        <w:t>学科关键词：</w:t>
      </w:r>
      <w:r>
        <w:rPr>
          <w:sz w:val="22"/>
        </w:rPr>
        <w:t>陆地表层</w:t>
        <w:br/>
      </w:r>
      <w:r>
        <w:rPr>
          <w:sz w:val="22"/>
        </w:rPr>
        <w:t>地点关键词：</w:t>
      </w:r>
      <w:r>
        <w:rPr>
          <w:sz w:val="22"/>
        </w:rPr>
        <w:t>西藏澎波灌区</w:t>
        <w:br/>
      </w:r>
      <w:r>
        <w:rPr>
          <w:sz w:val="22"/>
        </w:rPr>
        <w:t>时间关键词：</w:t>
      </w:r>
      <w:r>
        <w:rPr>
          <w:sz w:val="22"/>
        </w:rPr>
        <w:t>2019-2022</w:t>
      </w:r>
      <w:r>
        <w:t xml:space="preserve">, </w:t>
      </w:r>
      <w:r>
        <w:rPr>
          <w:sz w:val="22"/>
        </w:rPr>
        <w:t>不同时间尺度</w:t>
      </w:r>
    </w:p>
    <w:p>
      <w:r>
        <w:rPr>
          <w:sz w:val="32"/>
        </w:rPr>
        <w:t>3、数据细节</w:t>
      </w:r>
    </w:p>
    <w:p>
      <w:pPr>
        <w:ind w:left="432"/>
      </w:pPr>
      <w:r>
        <w:rPr>
          <w:sz w:val="22"/>
        </w:rPr>
        <w:t>1.比例尺：None</w:t>
      </w:r>
    </w:p>
    <w:p>
      <w:pPr>
        <w:ind w:left="432"/>
      </w:pPr>
      <w:r>
        <w:rPr>
          <w:sz w:val="22"/>
        </w:rPr>
        <w:t>2.投影：</w:t>
      </w:r>
    </w:p>
    <w:p>
      <w:pPr>
        <w:ind w:left="432"/>
      </w:pPr>
      <w:r>
        <w:rPr>
          <w:sz w:val="22"/>
        </w:rPr>
        <w:t>3.文件大小：7.0MB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2018-12-31 16:00:00+00:00</w:t>
      </w:r>
      <w:r>
        <w:rPr>
          <w:sz w:val="22"/>
        </w:rPr>
        <w:t>--</w:t>
      </w:r>
      <w:r>
        <w:rPr>
          <w:sz w:val="22"/>
        </w:rPr>
        <w:t>2022-05-31 03:59:59+00:00</w:t>
      </w:r>
    </w:p>
    <w:p>
      <w:r>
        <w:rPr>
          <w:sz w:val="32"/>
        </w:rPr>
        <w:t>6、引用方式</w:t>
      </w:r>
    </w:p>
    <w:p>
      <w:pPr>
        <w:ind w:left="432"/>
      </w:pPr>
      <w:r>
        <w:rPr>
          <w:sz w:val="22"/>
        </w:rPr>
        <w:t xml:space="preserve">数据的引用: </w:t>
      </w:r>
    </w:p>
    <w:p>
      <w:pPr>
        <w:ind w:left="432" w:firstLine="432"/>
      </w:pPr>
      <w:r>
        <w:t xml:space="preserve">汤鹏程. 西藏澎波灌区气象、不同植被类型田块土壤墒情、土壤温度、作物腾发及渗漏数据集（2019~2022）. 时空三极环境大数据平台, DOI:10.11888/Terre.tpdc.272569, CSTR:18406.11.Terre.tpdc.272569, </w:t>
      </w:r>
      <w:r>
        <w:t>2022</w:t>
      </w:r>
      <w:r>
        <w:t>.[</w:t>
      </w:r>
      <w:r>
        <w:t xml:space="preserve">TANG   Pengcheng . Data set of meteorology, soil moisture, soil temperature, crop evapotranspiration and leakage in Pengbo irrigation area of Tibet (2019~2022). A Big Earth Data Platform for Three Poles, DOI:10.11888/Terre.tpdc.272569, CSTR:18406.11.Terre.tpdc.272569,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汤鹏程</w:t>
        <w:br/>
      </w:r>
      <w:r>
        <w:rPr>
          <w:sz w:val="22"/>
        </w:rPr>
        <w:t xml:space="preserve">单位: </w:t>
      </w:r>
      <w:r>
        <w:rPr>
          <w:sz w:val="22"/>
        </w:rPr>
        <w:t>中国水利水电科学研究院牧区水利科学研究所</w:t>
        <w:br/>
      </w:r>
      <w:r>
        <w:rPr>
          <w:sz w:val="22"/>
        </w:rPr>
        <w:t xml:space="preserve">电子邮件: </w:t>
      </w:r>
      <w:r>
        <w:rPr>
          <w:sz w:val="22"/>
        </w:rPr>
        <w:t>tangpc1988@163.com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