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青藏高原典型工矿区地表覆盖数据（2000-2020）</w:t>
      </w:r>
    </w:p>
    <w:p>
      <w:r>
        <w:rPr>
          <w:sz w:val="22"/>
        </w:rPr>
        <w:t>英文标题：Surface coverage data of typical industrial and mining areas in Qinghai-Tibet Plateau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木里煤矿是青藏高原的一个典型工矿区，以木里煤矿为例，在区域的划定上，我们采取其东西南北四个方位的坐标界限对其进行裁剪，得到一个矩形区域，并将其作为木里煤矿的矿区范围。我们采用中国科学院地理所资源环境与数据中心提供的全国1km土地利用遥感监测数据，其中2000、2005、2010年三期的数据生产制作是以各期Landsat TM/ETM遥感影像为主要数据源，2015、2020年两期以Landsat8  OLI/TIRS遥感影像为主要数据源，并均通过人工目视解译生成。裁剪出木里矿区，得到2000-2020年五期土地利用数据，数据格式为栅格TIF，分辨率为1km。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刘振伟, 陈少辉. 青藏高原典型工矿区地表覆盖数据（2000-2020）. 时空三极环境大数据平台, </w:t>
      </w:r>
      <w:r>
        <w:t>2021</w:t>
      </w:r>
      <w:r>
        <w:t>.[</w:t>
      </w:r>
      <w:r>
        <w:t xml:space="preserve">CHEN Shaohui, LIU Zhenwei. Surface coverage data of typical industrial and mining areas in Qinghai-Tibet Plateau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刘振伟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liuzw.18s@igsnrr.ac.cn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陈少辉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chensh@igsnrr.ac.cn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