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巴基斯坦瓜达尔港多波段反射率中值数据集(2014-2015)</w:t>
      </w:r>
    </w:p>
    <w:p>
      <w:r>
        <w:rPr>
          <w:sz w:val="22"/>
        </w:rPr>
        <w:t>英文标题：Multi band median reflectance dataset of Gwadar Port, Pakistan (2014-2015)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瓜达尔深水港位于巴基斯坦俾路支省西南部瓜德尔城南部，在巴基斯坦靠近伊朗一侧，东距卡拉奇约460km，西距巴基斯坦伊朗边境约120km，南临印度洋的阿拉伯海，向西则是霍尔木兹海峡和红海，与阿曼首都马斯喀特(Muscat)遥遥相对，是一个极具战略地位的海港。</w:t>
        <w:br/>
        <w:t>本数据包含瓜达尔港区及其周围区域2014-2015年共343景Landsat8数据在各个30米格网内的中值，数据共包含12个波段，空间分辨率为30米，其中热红外波段为100米重采样至30米分辨率。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地球资源卫星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瓜达尔</w:t>
        <w:br/>
      </w:r>
      <w:r>
        <w:rPr>
          <w:sz w:val="22"/>
        </w:rPr>
        <w:t>时间关键词：</w:t>
      </w:r>
      <w:r>
        <w:rPr>
          <w:sz w:val="22"/>
        </w:rPr>
        <w:t>2014-2015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3.文件大小：883.0MB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吴骅. 巴基斯坦瓜达尔港多波段反射率中值数据集(2014-2015). 时空三极环境大数据平台, </w:t>
      </w:r>
      <w:r>
        <w:t>2020</w:t>
      </w:r>
      <w:r>
        <w:t>.[</w:t>
      </w:r>
      <w:r>
        <w:t xml:space="preserve">WU  Hua. Multi band median reflectance dataset of Gwadar Port, Pakistan (2014-2015).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