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西藏自治区县域尺度社会医疗福利统计（1992-2016）</w:t>
      </w:r>
    </w:p>
    <w:p>
      <w:r>
        <w:rPr>
          <w:sz w:val="22"/>
        </w:rPr>
        <w:t>英文标题：The statistics of social welfare and medical care at the county level in the Tibetan Autonomous Region (1992-2016)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该数据集记录西藏自治区1992-2016年社会福利，医疗状况统计数据。数据整理自统计年鉴：《西藏社会经济统计年鉴》和《西藏统计年鉴》，精度同数据所摘取的统计年鉴。</w:t>
        <w:br/>
        <w:t>数据表共有6个字段：</w:t>
        <w:br/>
        <w:t>字段1：区县</w:t>
        <w:br/>
        <w:t>字段2：年份</w:t>
        <w:br/>
        <w:t xml:space="preserve">字段3：每万人拥有医院卫生院床位数（所） </w:t>
        <w:br/>
        <w:t xml:space="preserve">字段4：医院卫生院床位数（床） </w:t>
        <w:br/>
        <w:t xml:space="preserve">字段5：社会福利院数（所） </w:t>
        <w:br/>
        <w:t>字段6：社会福利院床位数（床）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医疗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1992-2016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1992-01-05 16:00:00+00:00</w:t>
      </w:r>
      <w:r>
        <w:rPr>
          <w:sz w:val="22"/>
        </w:rPr>
        <w:t>--</w:t>
      </w:r>
      <w:r>
        <w:rPr>
          <w:sz w:val="22"/>
        </w:rPr>
        <w:t>2017-01-04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西藏自治区县域尺度社会医疗福利统计（1992-2016）. 时空三极环境大数据平台, </w:t>
      </w:r>
      <w:r>
        <w:t>2018</w:t>
      </w:r>
      <w:r>
        <w:t>.[</w:t>
      </w:r>
      <w:r>
        <w:t xml:space="preserve">National Bureau of Statistics. The statistics of social welfare and medical care at the county level in the Tibetan Autonomous Region (1992-2016).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