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靶标的位移视频数据（2020）</w:t>
      </w:r>
    </w:p>
    <w:p>
      <w:r>
        <w:rPr>
          <w:sz w:val="22"/>
        </w:rPr>
        <w:t>英文标题：Target displacement video data (2020)</w:t>
      </w:r>
    </w:p>
    <w:p>
      <w:r>
        <w:rPr>
          <w:sz w:val="32"/>
        </w:rPr>
        <w:t>1、摘要</w:t>
      </w:r>
    </w:p>
    <w:p>
      <w:pPr>
        <w:ind w:firstLine="432"/>
      </w:pPr>
      <w:r>
        <w:rPr>
          <w:sz w:val="22"/>
        </w:rPr>
        <w:t>基于可见光的靶标监测科学数据，来源于应用示范点迫龙沟和卡达村沟以及样机研发地，通过海康摄像机设备进行采集，数据主要内容是监测现场靶标的倾倒、人员遮挡等情况，用于测试现场算法软件——基于可见光的泥石流监测系统和可见光系统上位机软件的通信以及靶标倾倒报警、遮挡靶标报警及遮挡靶标撤销遮挡等情况下数据上报是否正常，且该数据可以为后续算法研究提供数据基础，不必重新采集。数据是未经加工处理的原始视频数据，可用于AI智能分析技术研究。</w:t>
      </w:r>
    </w:p>
    <w:p>
      <w:r>
        <w:rPr>
          <w:sz w:val="32"/>
        </w:rPr>
        <w:t>2、关键词</w:t>
      </w:r>
    </w:p>
    <w:p>
      <w:pPr>
        <w:ind w:left="432"/>
      </w:pPr>
      <w:r>
        <w:rPr>
          <w:sz w:val="22"/>
        </w:rPr>
        <w:t>主题关键词：</w:t>
      </w:r>
      <w:r>
        <w:rPr>
          <w:sz w:val="22"/>
        </w:rPr>
        <w:t>样机</w:t>
      </w:r>
      <w:r>
        <w:t>,</w:t>
      </w:r>
      <w:r>
        <w:rPr>
          <w:sz w:val="22"/>
        </w:rPr>
        <w:t>泥石流</w:t>
      </w:r>
      <w:r>
        <w:t>,</w:t>
      </w:r>
      <w:r>
        <w:rPr>
          <w:sz w:val="22"/>
        </w:rPr>
        <w:t>其他数据</w:t>
      </w:r>
      <w:r>
        <w:t>,</w:t>
      </w:r>
      <w:r>
        <w:rPr>
          <w:sz w:val="22"/>
        </w:rPr>
        <w:t>位移</w:t>
      </w:r>
      <w:r>
        <w:t>,</w:t>
      </w:r>
      <w:r>
        <w:rPr>
          <w:sz w:val="22"/>
        </w:rPr>
        <w:t>视频</w:t>
      </w:r>
      <w:r>
        <w:t>,</w:t>
      </w:r>
      <w:r>
        <w:rPr>
          <w:sz w:val="22"/>
        </w:rPr>
        <w:t>自动识别</w:t>
      </w:r>
      <w:r>
        <w:t>,</w:t>
      </w:r>
      <w:r>
        <w:rPr>
          <w:sz w:val="22"/>
        </w:rPr>
        <w:t>其他</w:t>
      </w:r>
      <w:r>
        <w:t>,</w:t>
      </w:r>
      <w:r>
        <w:rPr>
          <w:sz w:val="22"/>
        </w:rPr>
        <w:t>摄像机</w:t>
      </w:r>
      <w:r>
        <w:t>,</w:t>
      </w:r>
      <w:r>
        <w:rPr>
          <w:sz w:val="22"/>
        </w:rPr>
        <w:t>侦测系统</w:t>
        <w:br/>
      </w:r>
      <w:r>
        <w:rPr>
          <w:sz w:val="22"/>
        </w:rPr>
        <w:t>学科关键词：</w:t>
      </w:r>
      <w:r>
        <w:rPr>
          <w:sz w:val="22"/>
        </w:rPr>
        <w:t>陆地表层</w:t>
      </w:r>
      <w:r>
        <w:t>,</w:t>
      </w:r>
      <w:r>
        <w:rPr>
          <w:sz w:val="22"/>
        </w:rPr>
        <w:t>其他</w:t>
        <w:br/>
      </w:r>
      <w:r>
        <w:rPr>
          <w:sz w:val="22"/>
        </w:rPr>
        <w:t>地点关键词：</w:t>
      </w:r>
      <w:r>
        <w:rPr>
          <w:sz w:val="22"/>
        </w:rPr>
        <w:t>卡达村沟</w:t>
      </w:r>
      <w:r>
        <w:t xml:space="preserve">, </w:t>
      </w:r>
      <w:r>
        <w:rPr>
          <w:sz w:val="22"/>
        </w:rPr>
        <w:t>迫龙沟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3.文件大小：3276.0MB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2019-12-31 16:00:00+00:00</w:t>
      </w:r>
      <w:r>
        <w:rPr>
          <w:sz w:val="22"/>
        </w:rPr>
        <w:t>--</w:t>
      </w:r>
      <w:r>
        <w:rPr>
          <w:sz w:val="22"/>
        </w:rPr>
        <w:t>2020-11-29 16:00:00+00:00</w:t>
      </w:r>
    </w:p>
    <w:p>
      <w:r>
        <w:rPr>
          <w:sz w:val="32"/>
        </w:rPr>
        <w:t>6、引用方式</w:t>
      </w:r>
    </w:p>
    <w:p>
      <w:pPr>
        <w:ind w:left="432"/>
      </w:pPr>
      <w:r>
        <w:rPr>
          <w:sz w:val="22"/>
        </w:rPr>
        <w:t xml:space="preserve">数据的引用: </w:t>
      </w:r>
    </w:p>
    <w:p>
      <w:pPr>
        <w:ind w:left="432" w:firstLine="432"/>
      </w:pPr>
      <w:r>
        <w:t xml:space="preserve">胡育昱. 靶标的位移视频数据（2020）. 时空三极环境大数据平台, DOI:10.11888/Terre.tpdc.272086, CSTR:18406.11.Terre.tpdc.272086, </w:t>
      </w:r>
      <w:r>
        <w:t>2022</w:t>
      </w:r>
      <w:r>
        <w:t>.[</w:t>
      </w:r>
      <w:r>
        <w:t xml:space="preserve">HU   Yuyu . Target displacement video data (2020). A Big Earth Data Platform for Three Poles, DOI:10.11888/Terre.tpdc.272086, CSTR:18406.11.Terre.tpdc.272086,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复杂山区泥石流监测预警技术装备集成与示范</w:t>
        <w:br/>
      </w:r>
    </w:p>
    <w:p>
      <w:r>
        <w:rPr>
          <w:sz w:val="32"/>
        </w:rPr>
        <w:t>8、数据资源提供者</w:t>
      </w:r>
    </w:p>
    <w:p>
      <w:pPr>
        <w:ind w:left="432"/>
      </w:pPr>
      <w:r>
        <w:rPr>
          <w:sz w:val="22"/>
        </w:rPr>
        <w:t xml:space="preserve">姓名: </w:t>
      </w:r>
      <w:r>
        <w:rPr>
          <w:sz w:val="22"/>
        </w:rPr>
        <w:t>胡育昱</w:t>
        <w:br/>
      </w:r>
      <w:r>
        <w:rPr>
          <w:sz w:val="22"/>
        </w:rPr>
        <w:t xml:space="preserve">单位: </w:t>
      </w:r>
      <w:r>
        <w:rPr>
          <w:sz w:val="22"/>
        </w:rPr>
        <w:t>中国科学院上海微系统与信息技术研究所</w:t>
        <w:br/>
      </w:r>
      <w:r>
        <w:rPr>
          <w:sz w:val="22"/>
        </w:rPr>
        <w:t xml:space="preserve">电子邮件: </w:t>
      </w:r>
      <w:r>
        <w:rPr>
          <w:sz w:val="22"/>
        </w:rPr>
        <w:t>huyuyu@mail.sim.ac.cn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