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横断山区（川藏铁路）科考影像及现场照片数据集（2020）</w:t>
      </w:r>
    </w:p>
    <w:p>
      <w:r>
        <w:rPr>
          <w:sz w:val="22"/>
        </w:rPr>
        <w:t>英文标题：Scientific exploration image and photograph dataset of Hengduan Mountain (Sichuan-Tibet Railway)(2020)</w:t>
      </w:r>
    </w:p>
    <w:p>
      <w:r>
        <w:rPr>
          <w:sz w:val="32"/>
        </w:rPr>
        <w:t>1、摘要</w:t>
      </w:r>
    </w:p>
    <w:p>
      <w:pPr>
        <w:ind w:firstLine="432"/>
      </w:pPr>
      <w:r>
        <w:rPr>
          <w:sz w:val="22"/>
        </w:rPr>
        <w:t>横断山区地处四川盆地西部、云贵高原西北部和青藏高原东部，川藏铁路横跨14条大江大河、21座4000米以上的雪山，区内地质构造复杂、板块活动强烈、地貌形态多样、岩层风化破碎、重大工程扰动、气候变化等诸多因素影响，使得这一区域地震、泥石流、崩塌、滑坡、冰湖溃决、山洪、雪灾和干旱等多种灾害高发、频发，表现出明显的时空延拓性，灾害周期短、强度大、波及范围广。本数据集是我们在上述地区进行第二次青藏高原科学考察的无人机遥感影像及现场照片的集合，对支撑青藏高原防灾减灾、工程安全防护与区域发展战略需求有着重要意义。</w:t>
      </w:r>
    </w:p>
    <w:p>
      <w:r>
        <w:rPr>
          <w:sz w:val="32"/>
        </w:rPr>
        <w:t>2、关键词</w:t>
      </w:r>
    </w:p>
    <w:p>
      <w:pPr>
        <w:ind w:left="432"/>
      </w:pPr>
      <w:r>
        <w:rPr>
          <w:sz w:val="22"/>
        </w:rPr>
        <w:t>主题关键词：</w:t>
      </w:r>
      <w:r>
        <w:rPr>
          <w:sz w:val="22"/>
        </w:rPr>
        <w:t>自然灾害</w:t>
        <w:br/>
      </w:r>
      <w:r>
        <w:rPr>
          <w:sz w:val="22"/>
        </w:rPr>
        <w:t>学科关键词：</w:t>
      </w:r>
      <w:r>
        <w:rPr>
          <w:sz w:val="22"/>
        </w:rPr>
        <w:t>人地关系</w:t>
      </w:r>
      <w:r>
        <w:t>,</w:t>
      </w:r>
      <w:r>
        <w:rPr>
          <w:sz w:val="22"/>
        </w:rPr>
        <w:t>固体地球</w:t>
        <w:br/>
      </w:r>
      <w:r>
        <w:rPr>
          <w:sz w:val="22"/>
        </w:rPr>
        <w:t>地点关键词：</w:t>
      </w:r>
      <w:r>
        <w:rPr>
          <w:sz w:val="22"/>
        </w:rPr>
        <w:t>川藏铁路沿线</w:t>
      </w:r>
      <w:r>
        <w:t xml:space="preserve">, </w:t>
      </w:r>
      <w:r>
        <w:rPr>
          <w:sz w:val="22"/>
        </w:rPr>
        <w:t>横断山区</w:t>
        <w:br/>
      </w:r>
      <w:r>
        <w:rPr>
          <w:sz w:val="22"/>
        </w:rPr>
        <w:t>时间关键词：</w:t>
      </w:r>
      <w:r>
        <w:rPr>
          <w:sz w:val="22"/>
        </w:rPr>
        <w:t>逐日</w:t>
      </w:r>
      <w:r>
        <w:t xml:space="preserve">, </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3.文件大小：103864.32MB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北：34.09</w:t>
            </w:r>
          </w:p>
        </w:tc>
        <w:tc>
          <w:tcPr>
            <w:tcW w:type="dxa" w:w="2880"/>
          </w:tcPr>
          <w:p>
            <w:r>
              <w:t>-</w:t>
            </w:r>
          </w:p>
        </w:tc>
      </w:tr>
      <w:tr>
        <w:tc>
          <w:tcPr>
            <w:tcW w:type="dxa" w:w="2880"/>
          </w:tcPr>
          <w:p>
            <w:r>
              <w:t>西：93.65</w:t>
            </w:r>
          </w:p>
        </w:tc>
        <w:tc>
          <w:tcPr>
            <w:tcW w:type="dxa" w:w="2880"/>
          </w:tcPr>
          <w:p>
            <w:r>
              <w:t>-</w:t>
            </w:r>
          </w:p>
        </w:tc>
        <w:tc>
          <w:tcPr>
            <w:tcW w:type="dxa" w:w="2880"/>
          </w:tcPr>
          <w:p>
            <w:r>
              <w:t>东：104.65</w:t>
            </w:r>
          </w:p>
        </w:tc>
      </w:tr>
      <w:tr>
        <w:tc>
          <w:tcPr>
            <w:tcW w:type="dxa" w:w="2880"/>
          </w:tcPr>
          <w:p>
            <w:r>
              <w:t>-</w:t>
            </w:r>
          </w:p>
        </w:tc>
        <w:tc>
          <w:tcPr>
            <w:tcW w:type="dxa" w:w="2880"/>
          </w:tcPr>
          <w:p>
            <w:r>
              <w:t>南：21.69</w:t>
            </w:r>
          </w:p>
        </w:tc>
        <w:tc>
          <w:tcPr>
            <w:tcW w:type="dxa" w:w="2880"/>
          </w:tcPr>
          <w:p>
            <w:r>
              <w:t>-</w:t>
            </w:r>
          </w:p>
        </w:tc>
      </w:tr>
    </w:tbl>
    <w:p>
      <w:r>
        <w:rPr>
          <w:sz w:val="32"/>
        </w:rPr>
        <w:t>5、时间范围</w:t>
      </w:r>
      <w:r>
        <w:rPr>
          <w:sz w:val="22"/>
        </w:rPr>
        <w:t>2020-08-01 16:00:00+00:00</w:t>
      </w:r>
      <w:r>
        <w:rPr>
          <w:sz w:val="22"/>
        </w:rPr>
        <w:t>--</w:t>
      </w:r>
      <w:r>
        <w:rPr>
          <w:sz w:val="22"/>
        </w:rPr>
        <w:t>2020-08-25 16:00:00+00:00</w:t>
      </w:r>
    </w:p>
    <w:p>
      <w:r>
        <w:rPr>
          <w:sz w:val="32"/>
        </w:rPr>
        <w:t>6、引用方式</w:t>
      </w:r>
    </w:p>
    <w:p>
      <w:pPr>
        <w:ind w:left="432"/>
      </w:pPr>
      <w:r>
        <w:rPr>
          <w:sz w:val="22"/>
        </w:rPr>
        <w:t xml:space="preserve">数据的引用: </w:t>
      </w:r>
    </w:p>
    <w:p>
      <w:pPr>
        <w:ind w:left="432" w:firstLine="432"/>
      </w:pPr>
      <w:r>
        <w:t xml:space="preserve">张强, 周强, 吴文欢, 赵佳琪, 袁茹玥. 横断山区（川藏铁路）科考影像及现场照片数据集（2020）. 时空三极环境大数据平台, DOI:10.11888/Geogra.tpdc.271360, CSTR:18406.11.Geogra.tpdc.271360, </w:t>
      </w:r>
      <w:r>
        <w:t>2021</w:t>
      </w:r>
      <w:r>
        <w:t>.[</w:t>
      </w:r>
      <w:r>
        <w:t xml:space="preserve">ZHOU   Qiang, YUAN   Ruyue, ZHAO   Jiaqi, ZHANG   Qiang, WU   Wenhuan. Scientific exploration image and photograph dataset of Hengduan Mountain (Sichuan-Tibet Railway)(2020). A Big Earth Data Platform for Three Poles, DOI:10.11888/Geogra.tpdc.271360, CSTR:18406.11.Geogra.tpdc.271360,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张强</w:t>
        <w:br/>
      </w:r>
      <w:r>
        <w:rPr>
          <w:sz w:val="22"/>
        </w:rPr>
        <w:t xml:space="preserve">单位: </w:t>
      </w:r>
      <w:r>
        <w:rPr>
          <w:sz w:val="22"/>
        </w:rPr>
        <w:t>北京师范大学</w:t>
        <w:br/>
      </w:r>
      <w:r>
        <w:rPr>
          <w:sz w:val="22"/>
        </w:rPr>
        <w:t xml:space="preserve">电子邮件: </w:t>
      </w:r>
      <w:r>
        <w:rPr>
          <w:sz w:val="22"/>
        </w:rPr>
        <w:t>zhangq68@mail.bnu.edu.cn</w:t>
        <w:br/>
        <w:br/>
      </w:r>
      <w:r>
        <w:rPr>
          <w:sz w:val="22"/>
        </w:rPr>
        <w:t xml:space="preserve">姓名: </w:t>
      </w:r>
      <w:r>
        <w:rPr>
          <w:sz w:val="22"/>
        </w:rPr>
        <w:t>周强</w:t>
        <w:br/>
      </w:r>
      <w:r>
        <w:rPr>
          <w:sz w:val="22"/>
        </w:rPr>
        <w:t xml:space="preserve">单位: </w:t>
      </w:r>
      <w:r>
        <w:rPr>
          <w:sz w:val="22"/>
        </w:rPr>
        <w:t>青海师范大学</w:t>
        <w:br/>
      </w:r>
      <w:r>
        <w:rPr>
          <w:sz w:val="22"/>
        </w:rPr>
        <w:t xml:space="preserve">电子邮件: </w:t>
      </w:r>
      <w:r>
        <w:rPr>
          <w:sz w:val="22"/>
        </w:rPr>
        <w:t>598416603@qq.com</w:t>
        <w:br/>
        <w:br/>
      </w:r>
      <w:r>
        <w:rPr>
          <w:sz w:val="22"/>
        </w:rPr>
        <w:t xml:space="preserve">姓名: </w:t>
      </w:r>
      <w:r>
        <w:rPr>
          <w:sz w:val="22"/>
        </w:rPr>
        <w:t>吴文欢</w:t>
        <w:br/>
      </w:r>
      <w:r>
        <w:rPr>
          <w:sz w:val="22"/>
        </w:rPr>
        <w:t xml:space="preserve">单位: </w:t>
      </w:r>
      <w:r>
        <w:rPr>
          <w:sz w:val="22"/>
        </w:rPr>
        <w:t>核工业北京地质研究院</w:t>
        <w:br/>
      </w:r>
      <w:r>
        <w:rPr>
          <w:sz w:val="22"/>
        </w:rPr>
        <w:t xml:space="preserve">电子邮件: </w:t>
      </w:r>
      <w:r>
        <w:rPr>
          <w:sz w:val="22"/>
        </w:rPr>
        <w:br/>
        <w:br/>
      </w:r>
      <w:r>
        <w:rPr>
          <w:sz w:val="22"/>
        </w:rPr>
        <w:t xml:space="preserve">姓名: </w:t>
      </w:r>
      <w:r>
        <w:rPr>
          <w:sz w:val="22"/>
        </w:rPr>
        <w:t>赵佳琪</w:t>
        <w:br/>
      </w:r>
      <w:r>
        <w:rPr>
          <w:sz w:val="22"/>
        </w:rPr>
        <w:t xml:space="preserve">单位: </w:t>
      </w:r>
      <w:r>
        <w:rPr>
          <w:sz w:val="22"/>
        </w:rPr>
        <w:t>北京师范大学</w:t>
        <w:br/>
      </w:r>
      <w:r>
        <w:rPr>
          <w:sz w:val="22"/>
        </w:rPr>
        <w:t xml:space="preserve">电子邮件: </w:t>
      </w:r>
      <w:r>
        <w:rPr>
          <w:sz w:val="22"/>
        </w:rPr>
        <w:t>201931051089@mail.bnu.edu.cn</w:t>
        <w:br/>
        <w:br/>
      </w:r>
      <w:r>
        <w:rPr>
          <w:sz w:val="22"/>
        </w:rPr>
        <w:t xml:space="preserve">姓名: </w:t>
      </w:r>
      <w:r>
        <w:rPr>
          <w:sz w:val="22"/>
        </w:rPr>
        <w:t>袁茹玥</w:t>
        <w:br/>
      </w:r>
      <w:r>
        <w:rPr>
          <w:sz w:val="22"/>
        </w:rPr>
        <w:t xml:space="preserve">单位: </w:t>
      </w:r>
      <w:r>
        <w:rPr>
          <w:sz w:val="22"/>
        </w:rPr>
        <w:t>北京师范大学</w:t>
        <w:br/>
      </w:r>
      <w:r>
        <w:rPr>
          <w:sz w:val="22"/>
        </w:rPr>
        <w:t xml:space="preserve">电子邮件: </w:t>
      </w:r>
      <w:r>
        <w:rPr>
          <w:sz w:val="22"/>
        </w:rPr>
        <w:t>yuanry@mail.bnu.edu.cn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