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青藏高原藏北湖区仁错地区蛇绿岩中基性岩锆石U-Pb定年数据</w:t>
      </w:r>
    </w:p>
    <w:p>
      <w:r>
        <w:rPr>
          <w:sz w:val="22"/>
        </w:rPr>
        <w:t>英文标题：Zircon U-Pb dating of basic rocks in ophiolites from rencuo area, zangbeihu District, Qinghai Tibet Plateau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包括青藏高原藏北湖区仁错地区蛇绿岩中基性岩（辉长岩，辉绿岩，斜长花岗岩）锆石U-Pb定年结果，数据表包括锆石U-Th-Pb比值和校正后的数据结果。数据测试在北京离子探针中心、北京科荟测试有限公司完成，采用SHRIMP IIe离子探针和LA-ICP-MS多接收等离子质谱完成。SHRIMP IIe剥蚀束斑直径为25um左右。激光剥蚀系统为ESI NWR 193nm，ICP-MS为Analytikjena PlasmaQuant MS Elite ICP-MS。对分析数据的离线处理（包括对样品和空白信号的选择、仪器灵敏度漂移校正、元素含量及U-Th-Pb同位素比值和年龄计算）采用软件ICPMSDataCal完成。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</w:r>
      <w:r>
        <w:t>,</w:t>
      </w:r>
      <w:r>
        <w:rPr>
          <w:sz w:val="22"/>
        </w:rPr>
        <w:t>基岩岩性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大地构造</w:t>
      </w:r>
      <w:r>
        <w:t>,</w:t>
      </w:r>
      <w:r>
        <w:rPr>
          <w:sz w:val="22"/>
        </w:rPr>
        <w:t>缝合带</w:t>
      </w:r>
      <w:r>
        <w:t>,</w:t>
      </w:r>
      <w:r>
        <w:rPr>
          <w:sz w:val="22"/>
        </w:rPr>
        <w:t>锆石U-Pb定年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拉萨地块</w:t>
        <w:br/>
      </w:r>
      <w:r>
        <w:rPr>
          <w:sz w:val="22"/>
        </w:rPr>
        <w:t>时间关键词：</w:t>
      </w:r>
      <w:r>
        <w:rPr>
          <w:sz w:val="22"/>
        </w:rPr>
        <w:t>侏罗纪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3.文件大小：0.113MB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翟庆国. 青藏高原藏北湖区仁错地区蛇绿岩中基性岩锆石U-Pb定年数据. 时空三极环境大数据平台, DOI:10.11888/Geo.tpdc.271431, CSTR:18406.11.Geo.tpdc.271431, </w:t>
      </w:r>
      <w:r>
        <w:t>2021</w:t>
      </w:r>
      <w:r>
        <w:t>.[</w:t>
      </w:r>
      <w:r>
        <w:t xml:space="preserve">ZHAI   Qingguo. Zircon U-Pb dating of basic rocks in ophiolites from rencuo area, zangbeihu District, Qinghai Tibet Plateau. A Big Earth Data Platform for Three Poles, DOI:10.11888/Geo.tpdc.271431, CSTR:18406.11.Geo.tpdc.271431,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翟庆国</w:t>
        <w:br/>
      </w:r>
      <w:r>
        <w:rPr>
          <w:sz w:val="22"/>
        </w:rPr>
        <w:t xml:space="preserve">单位: </w:t>
      </w:r>
      <w:r>
        <w:rPr>
          <w:sz w:val="22"/>
        </w:rPr>
        <w:t>中国地质科学院地质研究所</w:t>
        <w:br/>
      </w:r>
      <w:r>
        <w:rPr>
          <w:sz w:val="22"/>
        </w:rPr>
        <w:t xml:space="preserve">电子邮件: </w:t>
      </w:r>
      <w:r>
        <w:rPr>
          <w:sz w:val="22"/>
        </w:rPr>
        <w:t>zhaiqingguo@126.com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