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青海省房地产开发主要指标（1997-2020）</w:t>
      </w:r>
    </w:p>
    <w:p>
      <w:r>
        <w:rPr>
          <w:sz w:val="22"/>
        </w:rPr>
        <w:t>英文标题：Main indicators of real estate development in Qinghai Province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-2020年青海省房地产开发主要指标的统计数据，数据是按企业个数、平均从业人数、土地开发及购置、本年完成投资额、资金来源小计、房屋建筑面积、商品房屋销售面积、实收资本合计、经营总收入来划分的。数据整理自青海省统计局发布的青海省统计年鉴。数据集包含19个数据表，数据表结构相同。例如2014-2018年的数据表共有7个字段：</w:t>
        <w:br/>
        <w:t>字段1：指标</w:t>
        <w:br/>
        <w:t>字段2：Item</w:t>
        <w:br/>
        <w:t>字段3：2014</w:t>
        <w:br/>
        <w:t>字段4：2015</w:t>
        <w:br/>
        <w:t>字段5：2016</w:t>
        <w:br/>
        <w:t>字段6：2017</w:t>
        <w:br/>
        <w:t>字段7：2018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房地产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青海省房地产开发主要指标（1997-2020）. 时空三极环境大数据平台, </w:t>
      </w:r>
      <w:r>
        <w:t>2021</w:t>
      </w:r>
      <w:r>
        <w:t>.[</w:t>
      </w:r>
      <w:r>
        <w:t xml:space="preserve">Qinghai Provincial Bureau of Statistics. Main indicators of real estate development in Qinghai Province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