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林芝地区立定遗址文化层堆积物古DNA预测序数据</w:t>
      </w:r>
    </w:p>
    <w:p>
      <w:r>
        <w:rPr>
          <w:sz w:val="22"/>
        </w:rPr>
        <w:t>英文标题：Ancient DNA sequencing data of archaeological sediments from Klu lding site in Nyingchi region</w:t>
      </w:r>
    </w:p>
    <w:p>
      <w:r>
        <w:rPr>
          <w:sz w:val="32"/>
        </w:rPr>
        <w:t>1、摘要</w:t>
      </w:r>
    </w:p>
    <w:p>
      <w:pPr>
        <w:ind w:firstLine="432"/>
      </w:pPr>
      <w:r>
        <w:rPr>
          <w:sz w:val="22"/>
        </w:rPr>
        <w:t>1） 数据内容：该数据是对青藏高原林芝地区立定遗址文化层堆积剖面进行研究产生的古DNA数据，包括4个层位10个堆积物古DNA样本的HiseqX宏基因组预测序数据。可以用来初步分析林芝立定遗址堆积物古DNA记录的物种组成的历时性变化，揭示当地古代农业发展的历程。</w:t>
        <w:br/>
        <w:t>2） 数据来源及加工方法：课题组自有数据，利用Pair-end建库测序方法和illumina HiseqX测序平台检测获取。</w:t>
        <w:br/>
        <w:t>3） 数据质量：20.3MB数据量，Q30&gt;85%。</w:t>
        <w:br/>
        <w:t>4） 数据应用成果及前景：数据用于探索遗址堆积物古DNA在揭示青藏高原古代农业发展历程中的研究潜力。</w:t>
      </w:r>
    </w:p>
    <w:p>
      <w:r>
        <w:rPr>
          <w:sz w:val="32"/>
        </w:rPr>
        <w:t>2、关键词</w:t>
      </w:r>
    </w:p>
    <w:p>
      <w:pPr>
        <w:ind w:left="432"/>
      </w:pPr>
      <w:r>
        <w:rPr>
          <w:sz w:val="22"/>
        </w:rPr>
        <w:t>主题关键词：</w:t>
      </w:r>
      <w:r>
        <w:rPr>
          <w:sz w:val="22"/>
        </w:rPr>
        <w:t>农业</w:t>
      </w:r>
      <w:r>
        <w:t>,</w:t>
      </w:r>
      <w:r>
        <w:rPr>
          <w:sz w:val="22"/>
        </w:rPr>
        <w:t>农作物</w:t>
      </w:r>
      <w:r>
        <w:t>,</w:t>
      </w:r>
      <w:r>
        <w:rPr>
          <w:sz w:val="22"/>
        </w:rPr>
        <w:t>农业资源</w:t>
      </w:r>
      <w:r>
        <w:t>,</w:t>
      </w:r>
      <w:r>
        <w:rPr>
          <w:sz w:val="22"/>
        </w:rPr>
        <w:t>植被</w:t>
      </w:r>
      <w:r>
        <w:t>,</w:t>
      </w:r>
      <w:r>
        <w:rPr>
          <w:sz w:val="22"/>
        </w:rPr>
        <w:t>其他</w:t>
      </w:r>
      <w:r>
        <w:t>,</w:t>
      </w:r>
      <w:r>
        <w:rPr>
          <w:sz w:val="22"/>
        </w:rPr>
        <w:t>陆相沉积物记录</w:t>
        <w:br/>
      </w:r>
      <w:r>
        <w:rPr>
          <w:sz w:val="22"/>
        </w:rPr>
        <w:t>学科关键词：</w:t>
      </w:r>
      <w:r>
        <w:rPr>
          <w:sz w:val="22"/>
        </w:rPr>
        <w:t>陆地表层</w:t>
      </w:r>
      <w:r>
        <w:t>,</w:t>
      </w:r>
      <w:r>
        <w:rPr>
          <w:sz w:val="22"/>
        </w:rPr>
        <w:t>人地关系</w:t>
      </w:r>
      <w:r>
        <w:t>,</w:t>
      </w:r>
      <w:r>
        <w:rPr>
          <w:sz w:val="22"/>
        </w:rPr>
        <w:t>古环境</w:t>
        <w:br/>
      </w:r>
      <w:r>
        <w:rPr>
          <w:sz w:val="22"/>
        </w:rPr>
        <w:t>地点关键词：</w:t>
      </w:r>
      <w:r>
        <w:rPr>
          <w:sz w:val="22"/>
        </w:rPr>
        <w:t>林芝</w:t>
      </w:r>
      <w:r>
        <w:t xml:space="preserve">, </w:t>
      </w:r>
      <w:r>
        <w:rPr>
          <w:sz w:val="22"/>
        </w:rPr>
        <w:t>青藏高原</w:t>
      </w:r>
      <w:r>
        <w:t xml:space="preserve">, </w:t>
      </w:r>
      <w:r>
        <w:rPr>
          <w:sz w:val="22"/>
        </w:rPr>
        <w:t>立定遗址</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3.文件大小：20.3MB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北：29.55</w:t>
            </w:r>
          </w:p>
        </w:tc>
        <w:tc>
          <w:tcPr>
            <w:tcW w:type="dxa" w:w="2880"/>
          </w:tcPr>
          <w:p>
            <w:r>
              <w:t>-</w:t>
            </w:r>
          </w:p>
        </w:tc>
      </w:tr>
      <w:tr>
        <w:tc>
          <w:tcPr>
            <w:tcW w:type="dxa" w:w="2880"/>
          </w:tcPr>
          <w:p>
            <w:r>
              <w:t>西：94.48</w:t>
            </w:r>
          </w:p>
        </w:tc>
        <w:tc>
          <w:tcPr>
            <w:tcW w:type="dxa" w:w="2880"/>
          </w:tcPr>
          <w:p>
            <w:r>
              <w:t>-</w:t>
            </w:r>
          </w:p>
        </w:tc>
        <w:tc>
          <w:tcPr>
            <w:tcW w:type="dxa" w:w="2880"/>
          </w:tcPr>
          <w:p>
            <w:r>
              <w:t>东：94.48</w:t>
            </w:r>
          </w:p>
        </w:tc>
      </w:tr>
      <w:tr>
        <w:tc>
          <w:tcPr>
            <w:tcW w:type="dxa" w:w="2880"/>
          </w:tcPr>
          <w:p>
            <w:r>
              <w:t>-</w:t>
            </w:r>
          </w:p>
        </w:tc>
        <w:tc>
          <w:tcPr>
            <w:tcW w:type="dxa" w:w="2880"/>
          </w:tcPr>
          <w:p>
            <w:r>
              <w:t>南：29.55</w:t>
            </w:r>
          </w:p>
        </w:tc>
        <w:tc>
          <w:tcPr>
            <w:tcW w:type="dxa" w:w="2880"/>
          </w:tcPr>
          <w:p>
            <w:r>
              <w:t>-</w:t>
            </w:r>
          </w:p>
        </w:tc>
      </w:tr>
    </w:tbl>
    <w:p>
      <w:r>
        <w:rPr>
          <w:sz w:val="32"/>
        </w:rPr>
        <w:t>5、时间范围</w:t>
      </w:r>
      <w:r>
        <w:rPr>
          <w:sz w:val="22"/>
        </w:rPr>
        <w:t>2020-05-30 16:00:00+00:00</w:t>
      </w:r>
      <w:r>
        <w:rPr>
          <w:sz w:val="22"/>
        </w:rPr>
        <w:t>--</w:t>
      </w:r>
      <w:r>
        <w:rPr>
          <w:sz w:val="22"/>
        </w:rPr>
        <w:t>2021-11-29 16:00:00+00:00</w:t>
      </w:r>
    </w:p>
    <w:p>
      <w:r>
        <w:rPr>
          <w:sz w:val="32"/>
        </w:rPr>
        <w:t>6、引用方式</w:t>
      </w:r>
    </w:p>
    <w:p>
      <w:pPr>
        <w:ind w:left="432"/>
      </w:pPr>
      <w:r>
        <w:rPr>
          <w:sz w:val="22"/>
        </w:rPr>
        <w:t xml:space="preserve">数据的引用: </w:t>
      </w:r>
    </w:p>
    <w:p>
      <w:pPr>
        <w:ind w:left="432" w:firstLine="432"/>
      </w:pPr>
      <w:r>
        <w:t xml:space="preserve">杨晓燕. 林芝地区立定遗址文化层堆积物古DNA预测序数据. 时空三极环境大数据平台, DOI:10.11888/Paleoenv.tpdc.271894, CSTR:18406.11.Paleoenv.tpdc.271894, </w:t>
      </w:r>
      <w:r>
        <w:t>2021</w:t>
      </w:r>
      <w:r>
        <w:t>.[</w:t>
      </w:r>
      <w:r>
        <w:t xml:space="preserve">YANG   Xiaoyan. Ancient DNA sequencing data of archaeological sediments from Klu lding site in Nyingchi region. A Big Earth Data Platform for Three Poles, DOI:10.11888/Paleoenv.tpdc.271894, CSTR:18406.11.Paleoenv.tpdc.271894,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杨晓燕</w:t>
        <w:br/>
      </w:r>
      <w:r>
        <w:rPr>
          <w:sz w:val="22"/>
        </w:rPr>
        <w:t xml:space="preserve">单位: </w:t>
      </w:r>
      <w:r>
        <w:rPr>
          <w:sz w:val="22"/>
        </w:rPr>
        <w:t>中国科学院青藏高原研究所</w:t>
        <w:br/>
      </w:r>
      <w:r>
        <w:rPr>
          <w:sz w:val="22"/>
        </w:rPr>
        <w:t xml:space="preserve">电子邮件: </w:t>
      </w:r>
      <w:r>
        <w:rPr>
          <w:sz w:val="22"/>
        </w:rPr>
        <w:t>xyang@itpcas.ac.cn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