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青海省小型哺乳动物样品资源数据集（2021）</w:t>
      </w:r>
    </w:p>
    <w:p>
      <w:r>
        <w:rPr>
          <w:sz w:val="22"/>
        </w:rPr>
        <w:t>英文标题：Qinghai small mammal sample resource data set (2021)</w:t>
      </w:r>
    </w:p>
    <w:p>
      <w:r>
        <w:rPr>
          <w:sz w:val="32"/>
        </w:rPr>
        <w:t>1、摘要</w:t>
      </w:r>
    </w:p>
    <w:p>
      <w:pPr>
        <w:ind w:firstLine="432"/>
      </w:pPr>
      <w:r>
        <w:rPr>
          <w:sz w:val="22"/>
        </w:rPr>
        <w:t>为描述青藏高原小型哺乳动物环境变化和人为干扰对其时空分布影响，利用统计学模型，以及用分子技术手段明确不同海拔梯度小型哺乳动物种类。2021年在青海省的西海镇、刚察县、德令哈市等8个地区共采集105份高原鼠兔、子午沙鼠、三趾跳鼠、五趾跳鼠、青海松田鼠等小型哺乳动物资源，实体样品包括动物实体标本和肌肉、心、肝、脾、肺、肾、胰、膀胱、睾丸、卵巢。本数据集包含1个标本信息表、1个组织样品信息表和对应每个标本的1张照片。样品信息表包含物种、品种、详细采样地、样品类型、采集时间、采集人、保存方式等基本样品信息，以excel表形式存储。照片，以jpg格式存储。</w:t>
      </w:r>
    </w:p>
    <w:p>
      <w:r>
        <w:rPr>
          <w:sz w:val="32"/>
        </w:rPr>
        <w:t>2、关键词</w:t>
      </w:r>
    </w:p>
    <w:p>
      <w:pPr>
        <w:ind w:left="432"/>
      </w:pPr>
      <w:r>
        <w:rPr>
          <w:sz w:val="22"/>
        </w:rPr>
        <w:t>主题关键词：</w:t>
      </w:r>
      <w:r>
        <w:rPr>
          <w:sz w:val="22"/>
        </w:rPr>
        <w:t>生物资源</w:t>
      </w:r>
      <w:r>
        <w:t>,</w:t>
      </w:r>
      <w:r>
        <w:rPr>
          <w:sz w:val="22"/>
        </w:rPr>
        <w:t>哺乳动物</w:t>
        <w:br/>
      </w:r>
      <w:r>
        <w:rPr>
          <w:sz w:val="22"/>
        </w:rPr>
        <w:t>学科关键词：</w:t>
      </w:r>
      <w:r>
        <w:rPr>
          <w:sz w:val="22"/>
        </w:rPr>
        <w:t>人地关系</w:t>
        <w:br/>
      </w:r>
      <w:r>
        <w:rPr>
          <w:sz w:val="22"/>
        </w:rPr>
        <w:t>地点关键词：</w:t>
      </w:r>
      <w:r>
        <w:rPr>
          <w:sz w:val="22"/>
        </w:rPr>
        <w:t>青海</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3.文件大小：1988.0MB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北：37.36947</w:t>
            </w:r>
          </w:p>
        </w:tc>
        <w:tc>
          <w:tcPr>
            <w:tcW w:type="dxa" w:w="2880"/>
          </w:tcPr>
          <w:p>
            <w:r>
              <w:t>-</w:t>
            </w:r>
          </w:p>
        </w:tc>
      </w:tr>
      <w:tr>
        <w:tc>
          <w:tcPr>
            <w:tcW w:type="dxa" w:w="2880"/>
          </w:tcPr>
          <w:p>
            <w:r>
              <w:t>西：92.44547</w:t>
            </w:r>
          </w:p>
        </w:tc>
        <w:tc>
          <w:tcPr>
            <w:tcW w:type="dxa" w:w="2880"/>
          </w:tcPr>
          <w:p>
            <w:r>
              <w:t>-</w:t>
            </w:r>
          </w:p>
        </w:tc>
        <w:tc>
          <w:tcPr>
            <w:tcW w:type="dxa" w:w="2880"/>
          </w:tcPr>
          <w:p>
            <w:r>
              <w:t>东：101.76628</w:t>
            </w:r>
          </w:p>
        </w:tc>
      </w:tr>
      <w:tr>
        <w:tc>
          <w:tcPr>
            <w:tcW w:type="dxa" w:w="2880"/>
          </w:tcPr>
          <w:p>
            <w:r>
              <w:t>-</w:t>
            </w:r>
          </w:p>
        </w:tc>
        <w:tc>
          <w:tcPr>
            <w:tcW w:type="dxa" w:w="2880"/>
          </w:tcPr>
          <w:p>
            <w:r>
              <w:t>南：34.91508</w:t>
            </w:r>
          </w:p>
        </w:tc>
        <w:tc>
          <w:tcPr>
            <w:tcW w:type="dxa" w:w="2880"/>
          </w:tcPr>
          <w:p>
            <w:r>
              <w:t>-</w:t>
            </w:r>
          </w:p>
        </w:tc>
      </w:tr>
    </w:tbl>
    <w:p>
      <w:r>
        <w:rPr>
          <w:sz w:val="32"/>
        </w:rPr>
        <w:t>5、时间范围</w:t>
      </w:r>
      <w:r>
        <w:rPr>
          <w:sz w:val="22"/>
        </w:rPr>
        <w:t>2020-12-31 16:00:00+00:00</w:t>
      </w:r>
      <w:r>
        <w:rPr>
          <w:sz w:val="22"/>
        </w:rPr>
        <w:t>--</w:t>
      </w:r>
      <w:r>
        <w:rPr>
          <w:sz w:val="22"/>
        </w:rPr>
        <w:t>2021-12-31 03:59:59+00:00</w:t>
      </w:r>
    </w:p>
    <w:p>
      <w:r>
        <w:rPr>
          <w:sz w:val="32"/>
        </w:rPr>
        <w:t>6、引用方式</w:t>
      </w:r>
    </w:p>
    <w:p>
      <w:pPr>
        <w:ind w:left="432"/>
      </w:pPr>
      <w:r>
        <w:rPr>
          <w:sz w:val="22"/>
        </w:rPr>
        <w:t xml:space="preserve">数据的引用: </w:t>
      </w:r>
    </w:p>
    <w:p>
      <w:pPr>
        <w:ind w:left="432" w:firstLine="432"/>
      </w:pPr>
      <w:r>
        <w:t xml:space="preserve">侯祥. 青海省小型哺乳动物样品资源数据集（2021）. 时空三极环境大数据平台, DOI:10.11888/HumanNat.tpdc.272337, CSTR:18406.11.HumanNat.tpdc.272337, </w:t>
      </w:r>
      <w:r>
        <w:t>2021</w:t>
      </w:r>
      <w:r>
        <w:t>.[</w:t>
      </w:r>
      <w:r>
        <w:t xml:space="preserve">HOU   Xiang . Qinghai small mammal sample resource data set (2021). A Big Earth Data Platform for Three Poles, DOI:10.11888/HumanNat.tpdc.272337, CSTR:18406.11.HumanNat.tpdc.272337,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侯祥</w:t>
        <w:br/>
      </w:r>
      <w:r>
        <w:rPr>
          <w:sz w:val="22"/>
        </w:rPr>
        <w:t xml:space="preserve">单位: </w:t>
      </w:r>
      <w:r>
        <w:rPr>
          <w:sz w:val="22"/>
        </w:rPr>
        <w:t>陕西省动物研究所</w:t>
        <w:br/>
      </w:r>
      <w:r>
        <w:rPr>
          <w:sz w:val="22"/>
        </w:rPr>
        <w:t xml:space="preserve">电子邮件: </w:t>
      </w:r>
      <w:r>
        <w:rPr>
          <w:sz w:val="22"/>
        </w:rPr>
        <w:t>hx426108@163.com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