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西部山区重大道路工程与环境的相互作用机制项目的汇交数据</w:t>
      </w:r>
    </w:p>
    <w:p>
      <w:r>
        <w:rPr>
          <w:sz w:val="22"/>
        </w:rPr>
        <w:t>英文标题：Data of interaction mechanism between major road projects and environment in western mountainous areas project</w:t>
      </w:r>
    </w:p>
    <w:p>
      <w:r>
        <w:rPr>
          <w:sz w:val="32"/>
        </w:rPr>
        <w:t>1、摘要</w:t>
      </w:r>
    </w:p>
    <w:p>
      <w:pPr>
        <w:ind w:firstLine="432"/>
      </w:pPr>
      <w:r>
        <w:rPr>
          <w:sz w:val="22"/>
        </w:rPr>
        <w:t>西部山区重大道路工程与环境的相互作用机制项目属于国家自然科学基金“中国西部环境与生态科学”重大研究计划，负责人为中国科学院水利部成都山地灾害与环境研究所崔鹏研究员，项目运行时间为2003.1-2005.12。</w:t>
        <w:br/>
        <w:t>该项目汇交数据：</w:t>
        <w:br/>
        <w:t>工程与环境离心模型试验资料(word文档):由六组离心模型实验资料组成，分别是：</w:t>
        <w:br/>
        <w:tab/>
        <w:t>试验一、土质路堑高边坡离心模型试验（6组）</w:t>
        <w:br/>
        <w:tab/>
        <w:t>试验二、削坡与填土反压离心模型实验（4组）</w:t>
        <w:br/>
        <w:tab/>
        <w:t>试验三、抗滑桩及桩板墙离心模型实验研究（10组）</w:t>
        <w:br/>
        <w:tab/>
        <w:t>试验四、边坡不同施工时序离心模型试验（5组）</w:t>
        <w:br/>
        <w:tab/>
        <w:t>试验五、迁移式影响离心模型试验（11组）</w:t>
        <w:br/>
        <w:tab/>
        <w:t>试验六、水对临时边坡影响离心模型试验（8组）</w:t>
        <w:br/>
        <w:t>详细介绍了每个试验的目的,理论基础,试验设计,试验结果等信息.</w:t>
      </w:r>
    </w:p>
    <w:p>
      <w:r>
        <w:rPr>
          <w:sz w:val="32"/>
        </w:rPr>
        <w:t>2、关键词</w:t>
      </w:r>
    </w:p>
    <w:p>
      <w:pPr>
        <w:ind w:left="432"/>
      </w:pPr>
      <w:r>
        <w:rPr>
          <w:sz w:val="22"/>
        </w:rPr>
        <w:t>主题关键词：</w:t>
      </w:r>
      <w:r>
        <w:rPr>
          <w:sz w:val="22"/>
        </w:rPr>
        <w:t>沙漠/荒漠</w:t>
      </w:r>
      <w:r>
        <w:t>,</w:t>
      </w:r>
      <w:r>
        <w:rPr>
          <w:sz w:val="22"/>
        </w:rPr>
        <w:t>道路工程</w:t>
      </w:r>
      <w:r>
        <w:t>,</w:t>
      </w:r>
      <w:r>
        <w:rPr>
          <w:sz w:val="22"/>
        </w:rPr>
        <w:t>环境污染与治理</w:t>
        <w:br/>
      </w:r>
      <w:r>
        <w:rPr>
          <w:sz w:val="22"/>
        </w:rPr>
        <w:t>学科关键词：</w:t>
      </w:r>
      <w:r>
        <w:rPr>
          <w:sz w:val="22"/>
        </w:rPr>
        <w:t>陆地表层</w:t>
      </w:r>
      <w:r>
        <w:t>,</w:t>
      </w:r>
      <w:r>
        <w:rPr>
          <w:sz w:val="22"/>
        </w:rPr>
        <w:t>人地关系</w:t>
        <w:br/>
      </w:r>
      <w:r>
        <w:rPr>
          <w:sz w:val="22"/>
        </w:rPr>
        <w:t>地点关键词：</w:t>
      </w:r>
      <w:r>
        <w:rPr>
          <w:sz w:val="22"/>
        </w:rPr>
        <w:t>中国西部</w:t>
        <w:br/>
      </w:r>
      <w:r>
        <w:rPr>
          <w:sz w:val="22"/>
        </w:rPr>
        <w:t>时间关键词：</w:t>
      </w:r>
      <w:r>
        <w:rPr>
          <w:sz w:val="22"/>
        </w:rPr>
        <w:t>2003-2005</w:t>
      </w:r>
    </w:p>
    <w:p>
      <w:r>
        <w:rPr>
          <w:sz w:val="32"/>
        </w:rPr>
        <w:t>3、数据细节</w:t>
      </w:r>
    </w:p>
    <w:p>
      <w:pPr>
        <w:ind w:left="432"/>
      </w:pPr>
      <w:r>
        <w:rPr>
          <w:sz w:val="22"/>
        </w:rPr>
        <w:t>1.比例尺：None</w:t>
      </w:r>
    </w:p>
    <w:p>
      <w:pPr>
        <w:ind w:left="432"/>
      </w:pPr>
      <w:r>
        <w:rPr>
          <w:sz w:val="22"/>
        </w:rPr>
        <w:t>2.投影：None</w:t>
      </w:r>
    </w:p>
    <w:p>
      <w:pPr>
        <w:ind w:left="432"/>
      </w:pPr>
      <w:r>
        <w:rPr>
          <w:sz w:val="22"/>
        </w:rPr>
        <w:t>3.文件大小：65.6MB</w:t>
      </w:r>
    </w:p>
    <w:p>
      <w:pPr>
        <w:ind w:left="432"/>
      </w:pPr>
      <w:r>
        <w:rPr>
          <w:sz w:val="22"/>
        </w:rPr>
        <w:t>4.数据格式：文档</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崔鹏. 西部山区重大道路工程与环境的相互作用机制项目的汇交数据. 时空三极环境大数据平台, DOI:10.11888/Socioeco.tpdc.270626, CSTR:18406.11.Socioeco.tpdc.270626, </w:t>
      </w:r>
      <w:r>
        <w:t>2010</w:t>
      </w:r>
      <w:r>
        <w:t>.[</w:t>
      </w:r>
      <w:r>
        <w:t xml:space="preserve">CUI  Peng. Data of interaction mechanism between major road projects and environment in western mountainous areas project. A Big Earth Data Platform for Three Poles, DOI:10.11888/Socioeco.tpdc.270626, CSTR:18406.11.Socioeco.tpdc.270626, </w:t>
      </w:r>
      <w:r>
        <w:t>2010</w:t>
      </w:r>
      <w:r>
        <w:rPr>
          <w:sz w:val="22"/>
        </w:rPr>
        <w:t>]</w:t>
      </w:r>
    </w:p>
    <w:p>
      <w:pPr>
        <w:ind w:left="432"/>
      </w:pPr>
      <w:r>
        <w:rPr>
          <w:sz w:val="22"/>
        </w:rPr>
        <w:t xml:space="preserve">文章的引用: </w:t>
      </w:r>
    </w:p>
    <w:p>
      <w:pPr>
        <w:ind w:left="864"/>
      </w:pPr>
      <w:r>
        <w:t>崔鹏等. (2009). 西部山区重大道路工程与环境的相互作用机制离心模型实验资料集.中国科学院水利部成都山地灾害与环境研究所，西南交通大学.</w:t>
        <w:br/>
        <w:br/>
      </w:r>
    </w:p>
    <w:p>
      <w:r>
        <w:rPr>
          <w:sz w:val="32"/>
        </w:rPr>
        <w:t>7、资助项目信息</w:t>
      </w:r>
    </w:p>
    <w:p>
      <w:r>
        <w:rPr>
          <w:sz w:val="32"/>
        </w:rPr>
        <w:t>8、数据资源提供者</w:t>
      </w:r>
    </w:p>
    <w:p>
      <w:pPr>
        <w:ind w:left="432"/>
      </w:pPr>
      <w:r>
        <w:rPr>
          <w:sz w:val="22"/>
        </w:rPr>
        <w:t xml:space="preserve">姓名: </w:t>
      </w:r>
      <w:r>
        <w:rPr>
          <w:sz w:val="22"/>
        </w:rPr>
        <w:t>崔鹏</w:t>
        <w:br/>
      </w:r>
      <w:r>
        <w:rPr>
          <w:sz w:val="22"/>
        </w:rPr>
        <w:t xml:space="preserve">单位: </w:t>
      </w:r>
      <w:r>
        <w:rPr>
          <w:sz w:val="22"/>
        </w:rPr>
        <w:t>中国科学院水利部成都山地灾害与环境研究所</w:t>
        <w:br/>
      </w:r>
      <w:r>
        <w:rPr>
          <w:sz w:val="22"/>
        </w:rPr>
        <w:t xml:space="preserve">电子邮件: </w:t>
      </w:r>
      <w:r>
        <w:rPr>
          <w:sz w:val="22"/>
        </w:rPr>
        <w:t>pengcui@imde.ac.cn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