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北极多年冻土变化生态调节价值数据集（1982–2015）</w:t>
      </w:r>
    </w:p>
    <w:p>
      <w:r>
        <w:rPr>
          <w:sz w:val="22"/>
        </w:rPr>
        <w:t>英文标题：Data set of ecological adjustment value of Arctic permafrost change on ecology system from 1982 to 2015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1982-2015年北极多年冻土变化生态调节价值数据集，时间分辨率为1982、2015两期以及两期变化率，覆盖范围为整个环北极苔原区，空间分辨率为8km，以多源遥感、模拟、统计和实测数据为基础，使用GIS方法和生态学方法结合，量化了北极多年冻土对生态系统的调节服务价值，单价参考了剔除降水和雪水当量后的活动层厚度与NDVI变化相关性（0.35）及其草地生态系统服务价值（苔原生态系统服务单价以1/3草地生态系统服务价值为标准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北半球多年冻土区</w:t>
        <w:br/>
      </w:r>
      <w:r>
        <w:rPr>
          <w:sz w:val="22"/>
        </w:rPr>
        <w:t>时间关键词：</w:t>
      </w:r>
      <w:r>
        <w:rPr>
          <w:sz w:val="22"/>
        </w:rPr>
        <w:t>1982到2015年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3.文件大小：213.64MB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1981-12-31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王世金. 北极多年冻土变化生态调节价值数据集（1982–2015）. 时空三极环境大数据平台, DOI:10.11888/Cryos.tpdc.272859, CSTR:18406.11.Cryos.tpdc.272859, </w:t>
      </w:r>
      <w:r>
        <w:t>2022</w:t>
      </w:r>
      <w:r>
        <w:t>.[</w:t>
      </w:r>
      <w:r>
        <w:t xml:space="preserve">WANG Shijin. Data set of ecological adjustment value of Arctic permafrost change on ecology system from 1982 to 2015. A Big Earth Data Platform for Three Poles, DOI:10.11888/Cryos.tpdc.272859, CSTR:18406.11.Cryos.tpdc.272859,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X., Zhang, T., Frauenfeld, O.W., Wang, S., Qiao, L., Du, R., &amp; Mu, C. (2020). Northern hemisphere greening in association with warming permafrost. Journal of Geophysical Research: Biogeosciences, 125, e2019JG005086. https://doi.org/ 10.1029/2019JG005086.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王世金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wangshijin@lzb.ac.cn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