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中国1km逐月潜在蒸散发数据集（1990-2020）</w:t>
      </w:r>
    </w:p>
    <w:p>
      <w:r>
        <w:rPr>
          <w:sz w:val="22"/>
        </w:rPr>
        <w:t>英文标题：1 km monthly potential evapotranspiration dataset in China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数据集为中国逐月潜在蒸散发，空间分辨率为0.0083333°（约1km），时间为1990.1-2020.12（将每年更新），单位为0.1mm。该数据集是基于中国1km逐月均温、最低温、最高温数据集（本站已发布，Peng at al. 2019），采用Hargreaves潜在蒸散发计算式得到（Peng at al. 2017）。公式如下： PET = 0.0023 × S0 ×（MaxT − MinT）0.5 ×（MeanT + 17.8）, 其中，PET为潜在蒸散发，mm/月；MaxT、MinT、MeanT分别为月最高温、最低温、均温；S0为到达地球大气层顶的理论太阳辐射，根据太阳常数、日地距离、儒略日、赤纬等计算得到。 为便于存储，数据均为int16型存于nc（NETCDF）文件中。nc数据可用ArcMAP软件打开制图，并可用Matlab、R软件提取处理。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潜在蒸散发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长时间</w:t>
      </w:r>
      <w:r>
        <w:t xml:space="preserve">, 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3.文件大小：7200.0MB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北：58.6354573584943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西：71.285888671875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东：136.694222005205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南：15.752124025163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1900-01-14 15:54:00+00:00</w:t>
      </w:r>
      <w:r>
        <w:rPr>
          <w:sz w:val="22"/>
        </w:rPr>
        <w:t>--</w:t>
      </w:r>
      <w:r>
        <w:rPr>
          <w:sz w:val="22"/>
        </w:rPr>
        <w:t>2020-12-14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彭守璋. 中国1km逐月潜在蒸散发数据集（1990-2020）. 时空三极环境大数据平台, DOI:10.11866/db.loess.2021.001, CSTR:, </w:t>
      </w:r>
      <w:r>
        <w:t>2022</w:t>
      </w:r>
      <w:r>
        <w:t>.[</w:t>
      </w:r>
      <w:r>
        <w:t xml:space="preserve">PENG  Shouzhang. 1 km monthly potential evapotranspiration dataset in China (1990-2020). A Big Earth Data Platform for Three Poles, DOI:10.11866/db.loess.2021.001,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2011-2100. Agricultural and Forest Meteorology, 233, 183-194. https://doi.org/10.1016/j.agrformet.2016.11.129</w:t>
        <w:br/>
        <w:br/>
      </w:r>
      <w:r>
        <w:t>Ding, Y.X., Peng, S.Z. (2021). Spatiotemporal change and attribution of potential evapotranspiration over China from 1901 to 2100. Theoretical and Applied Climatology. https://doi.org/10.1007/s00704-021-03625-w</w:t>
        <w:br/>
        <w:br/>
      </w:r>
      <w:r>
        <w:t>Ding, Y.X., Peng, S.Z. (2020). Spatiotemporal Trends and Attribution of Drought across China from 1901–2100. Sustainability, 12, 2, 477. https://doi.org/10.3390/su12020477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国家自然科学基金项目（42077451）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彭守璋</w:t>
        <w:br/>
      </w:r>
      <w:r>
        <w:rPr>
          <w:sz w:val="22"/>
        </w:rPr>
        <w:t xml:space="preserve">单位: </w:t>
      </w:r>
      <w:r>
        <w:rPr>
          <w:sz w:val="22"/>
        </w:rPr>
        <w:t>西北农林科技大学</w:t>
        <w:br/>
      </w:r>
      <w:r>
        <w:rPr>
          <w:sz w:val="22"/>
        </w:rPr>
        <w:t xml:space="preserve">电子邮件: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