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伦坡拉-乌郁-班戈盆地古气候数据</w:t>
      </w:r>
    </w:p>
    <w:p>
      <w:r>
        <w:rPr>
          <w:sz w:val="22"/>
        </w:rPr>
        <w:t>英文标题：Paleoclimatic results of Lunpola-Wuyu-Bangor Basin</w:t>
      </w:r>
    </w:p>
    <w:p>
      <w:r>
        <w:rPr>
          <w:sz w:val="32"/>
        </w:rPr>
        <w:t>1、摘要</w:t>
      </w:r>
    </w:p>
    <w:p>
      <w:pPr>
        <w:ind w:firstLine="432"/>
      </w:pPr>
      <w:r>
        <w:rPr>
          <w:sz w:val="22"/>
        </w:rPr>
        <w:t>伦坡拉盆地位于青藏高原班公湖-怒江缝合带中部，发育了厚层、连续的新生代沉积物，为我们研究高原新生代构造隆升、古高度、剥蚀与沉积历史以及古气候变化提供了宝贵资料。本次研究中，我们选择了伦坡拉盆地中部的连续湖相沉积的伦坡日剖面作为研究剖面。基于剖面底部已有火山灰锆石年龄以及顶部犀牛化石，我们用古地磁方法限定了伦坡日剖面年龄为~21.2-15 Ma。进一步，我们选择一些对环境变化的指标（如磁化率、饱和等温剩磁等）建立了高分辨的磁学记录来探讨区域气候变化。其中，磁化率数据主要通过卡帕桥仪器测得，而饱和等温剩磁则是由小磁力旋转仪和脉冲磁力仪获得。 结果表明磁化率在深湖-半深湖阶段磁化率逐渐增大；而在浅湖阶段，磁化率降低。结合砂岩发育层位往往出现磁化率极大值以及饱和磁化强度未表现与磁化率相关的变化趋势，初步认为区域的碎屑供给可能影响了磁化率的变化。另外考虑到岩性，孢粉以及化石记录，认为暖湿的环境在此阶段盛行。</w:t>
      </w:r>
    </w:p>
    <w:p>
      <w:r>
        <w:rPr>
          <w:sz w:val="32"/>
        </w:rPr>
        <w:t>2、关键词</w:t>
      </w:r>
    </w:p>
    <w:p>
      <w:pPr>
        <w:ind w:left="432"/>
      </w:pPr>
      <w:r>
        <w:rPr>
          <w:sz w:val="22"/>
        </w:rPr>
        <w:t>主题关键词：</w:t>
      </w:r>
      <w:r>
        <w:rPr>
          <w:sz w:val="22"/>
        </w:rPr>
        <w:t>海相沉积</w:t>
      </w:r>
      <w:r>
        <w:t>,</w:t>
      </w:r>
      <w:r>
        <w:rPr>
          <w:sz w:val="22"/>
        </w:rPr>
        <w:t>古气候重建</w:t>
        <w:br/>
      </w:r>
      <w:r>
        <w:rPr>
          <w:sz w:val="22"/>
        </w:rPr>
        <w:t>学科关键词：</w:t>
      </w:r>
      <w:r>
        <w:rPr>
          <w:sz w:val="22"/>
        </w:rPr>
        <w:t>古环境</w:t>
        <w:br/>
      </w:r>
      <w:r>
        <w:rPr>
          <w:sz w:val="22"/>
        </w:rPr>
        <w:t>地点关键词：</w:t>
      </w:r>
      <w:r>
        <w:rPr>
          <w:sz w:val="22"/>
        </w:rPr>
        <w:t>伦坡拉盆地</w:t>
        <w:br/>
      </w:r>
      <w:r>
        <w:rPr>
          <w:sz w:val="22"/>
        </w:rPr>
        <w:t>时间关键词：</w:t>
      </w:r>
      <w:r>
        <w:rPr>
          <w:sz w:val="22"/>
        </w:rPr>
        <w:t>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3.文件大小：0.018MB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北：31.9</w:t>
            </w:r>
          </w:p>
        </w:tc>
        <w:tc>
          <w:tcPr>
            <w:tcW w:type="dxa" w:w="2880"/>
          </w:tcPr>
          <w:p>
            <w:r>
              <w:t>-</w:t>
            </w:r>
          </w:p>
        </w:tc>
      </w:tr>
      <w:tr>
        <w:tc>
          <w:tcPr>
            <w:tcW w:type="dxa" w:w="2880"/>
          </w:tcPr>
          <w:p>
            <w:r>
              <w:t>西：89.6</w:t>
            </w:r>
          </w:p>
        </w:tc>
        <w:tc>
          <w:tcPr>
            <w:tcW w:type="dxa" w:w="2880"/>
          </w:tcPr>
          <w:p>
            <w:r>
              <w:t>-</w:t>
            </w:r>
          </w:p>
        </w:tc>
        <w:tc>
          <w:tcPr>
            <w:tcW w:type="dxa" w:w="2880"/>
          </w:tcPr>
          <w:p>
            <w:r>
              <w:t>东：89.7</w:t>
            </w:r>
          </w:p>
        </w:tc>
      </w:tr>
      <w:tr>
        <w:tc>
          <w:tcPr>
            <w:tcW w:type="dxa" w:w="2880"/>
          </w:tcPr>
          <w:p>
            <w:r>
              <w:t>-</w:t>
            </w:r>
          </w:p>
        </w:tc>
        <w:tc>
          <w:tcPr>
            <w:tcW w:type="dxa" w:w="2880"/>
          </w:tcPr>
          <w:p>
            <w:r>
              <w:t>南：31.8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谭梦琪. 伦坡拉-乌郁-班戈盆地古气候数据. 时空三极环境大数据平台, DOI:10.11888/Paleoenv.tpdc.270988, CSTR:18406.11.Paleoenv.tpdc.270988, </w:t>
      </w:r>
      <w:r>
        <w:t>2020</w:t>
      </w:r>
      <w:r>
        <w:t>.[</w:t>
      </w:r>
      <w:r>
        <w:t xml:space="preserve">TAN  Mengqi. Paleoclimatic results of Lunpola-Wuyu-Bangor Basin. A Big Earth Data Platform for Three Poles, DOI:10.11888/Paleoenv.tpdc.270988, CSTR:18406.11.Paleoenv.tpdc.270988,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谭梦琪</w:t>
        <w:br/>
      </w:r>
      <w:r>
        <w:rPr>
          <w:sz w:val="22"/>
        </w:rPr>
        <w:t xml:space="preserve">单位: </w:t>
      </w:r>
      <w:r>
        <w:rPr>
          <w:sz w:val="22"/>
        </w:rPr>
        <w:t>中国科学院青藏高原研究所大陆碰撞与高原隆升重点实验室</w:t>
        <w:br/>
      </w:r>
      <w:r>
        <w:rPr>
          <w:sz w:val="22"/>
        </w:rPr>
        <w:t xml:space="preserve">电子邮件: </w:t>
      </w:r>
      <w:r>
        <w:rPr>
          <w:sz w:val="22"/>
        </w:rPr>
        <w:t>tanmq@itpcas.ac.cn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