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现生人群脐带内皮细胞染色质三维结构调控组测序数据</w:t>
      </w:r>
    </w:p>
    <w:p>
      <w:r>
        <w:rPr>
          <w:sz w:val="22"/>
        </w:rPr>
        <w:t>英文标题：Human umbilical vein endothelial cells chromatin regulatome data in modern human populations</w:t>
      </w:r>
    </w:p>
    <w:p>
      <w:r>
        <w:rPr>
          <w:sz w:val="32"/>
        </w:rPr>
        <w:t>1、摘要</w:t>
      </w:r>
    </w:p>
    <w:p>
      <w:pPr>
        <w:ind w:firstLine="432"/>
      </w:pPr>
      <w:r>
        <w:rPr>
          <w:sz w:val="22"/>
        </w:rPr>
        <w:t>1) 数据内容：该数据是项目实施过程中产生的高原藏族与平原汉族人群的脐带内皮细胞染色质开放组数据，包括4例高原藏族脐带内皮细胞染色质开放组数据与4例平原汉族脐带内皮细胞染色质开放组数据，每个细胞染色质开放组数据量为&gt;15G测序深度，可以用来研究高原藏族人群与平原汉族人群对高原低氧环境的染色质开放模式与基因表达调控模式。</w:t>
        <w:br/>
        <w:t>2）数据来源及加工方法：课题组自有数据，利用illumina X-ten 测序平台Pair-end 150bp建库测序方法。</w:t>
        <w:br/>
        <w:t>3）数据质量：&gt;15G数据量，Q30&gt;90%。</w:t>
        <w:br/>
        <w:t>4）数据应用成果及前景：数据用于验证高原低氧适应基因对低氧环境下的细胞染色质开放模式与基因表达变化模式。</w:t>
      </w:r>
    </w:p>
    <w:p>
      <w:r>
        <w:rPr>
          <w:sz w:val="32"/>
        </w:rPr>
        <w:t>2、关键词</w:t>
      </w:r>
    </w:p>
    <w:p>
      <w:pPr>
        <w:ind w:left="432"/>
      </w:pPr>
      <w:r>
        <w:rPr>
          <w:sz w:val="22"/>
        </w:rPr>
        <w:t>主题关键词：</w:t>
      </w:r>
      <w:r>
        <w:rPr>
          <w:sz w:val="22"/>
        </w:rPr>
        <w:t>遗传多样性</w:t>
      </w:r>
      <w:r>
        <w:t>,</w:t>
      </w:r>
      <w:r>
        <w:rPr>
          <w:sz w:val="22"/>
        </w:rPr>
        <w:t>人口</w:t>
      </w:r>
      <w:r>
        <w:t>,</w:t>
      </w:r>
      <w:r>
        <w:rPr>
          <w:sz w:val="22"/>
        </w:rPr>
        <w:t>高原适应</w:t>
      </w:r>
      <w:r>
        <w:t>,</w:t>
      </w:r>
      <w:r>
        <w:rPr>
          <w:sz w:val="22"/>
        </w:rPr>
        <w:t>藏族人群</w:t>
        <w:br/>
      </w:r>
      <w:r>
        <w:rPr>
          <w:sz w:val="22"/>
        </w:rPr>
        <w:t>学科关键词：</w:t>
      </w:r>
      <w:r>
        <w:rPr>
          <w:sz w:val="22"/>
        </w:rPr>
        <w:t>人地关系</w:t>
        <w:br/>
      </w:r>
      <w:r>
        <w:rPr>
          <w:sz w:val="22"/>
        </w:rPr>
        <w:t>地点关键词：</w:t>
      </w:r>
      <w:r>
        <w:rPr>
          <w:sz w:val="22"/>
        </w:rPr>
        <w:t>青藏高原</w:t>
        <w:br/>
      </w:r>
      <w:r>
        <w:rPr>
          <w:sz w:val="22"/>
        </w:rPr>
        <w:t>时间关键词：</w:t>
      </w:r>
      <w:r>
        <w:rPr>
          <w:sz w:val="22"/>
        </w:rPr>
        <w:t>现在</w:t>
      </w:r>
    </w:p>
    <w:p>
      <w:r>
        <w:rPr>
          <w:sz w:val="32"/>
        </w:rPr>
        <w:t>3、数据细节</w:t>
      </w:r>
    </w:p>
    <w:p>
      <w:pPr>
        <w:ind w:left="432"/>
      </w:pPr>
      <w:r>
        <w:rPr>
          <w:sz w:val="22"/>
        </w:rPr>
        <w:t>1.比例尺：None</w:t>
      </w:r>
    </w:p>
    <w:p>
      <w:pPr>
        <w:ind w:left="432"/>
      </w:pPr>
      <w:r>
        <w:rPr>
          <w:sz w:val="22"/>
        </w:rPr>
        <w:t>2.投影：</w:t>
      </w:r>
    </w:p>
    <w:p>
      <w:pPr>
        <w:ind w:left="432"/>
      </w:pPr>
      <w:r>
        <w:rPr>
          <w:sz w:val="22"/>
        </w:rPr>
        <w:t>3.文件大小：10000.0MB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北：29.97</w:t>
            </w:r>
          </w:p>
        </w:tc>
        <w:tc>
          <w:tcPr>
            <w:tcW w:type="dxa" w:w="2880"/>
          </w:tcPr>
          <w:p>
            <w:r>
              <w:t>-</w:t>
            </w:r>
          </w:p>
        </w:tc>
      </w:tr>
      <w:tr>
        <w:tc>
          <w:tcPr>
            <w:tcW w:type="dxa" w:w="2880"/>
          </w:tcPr>
          <w:p>
            <w:r>
              <w:t>西：0.0</w:t>
            </w:r>
          </w:p>
        </w:tc>
        <w:tc>
          <w:tcPr>
            <w:tcW w:type="dxa" w:w="2880"/>
          </w:tcPr>
          <w:p>
            <w:r>
              <w:t>-</w:t>
            </w:r>
          </w:p>
        </w:tc>
        <w:tc>
          <w:tcPr>
            <w:tcW w:type="dxa" w:w="2880"/>
          </w:tcPr>
          <w:p>
            <w:r>
              <w:t>东：91.11</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现生人群脐带内皮细胞染色质三维结构调控组测序数据. 时空三极环境大数据平台, DOI:10.11888/Ecolo.tpdc.270380, CSTR:18406.11.Ecolo.tpdc.270380, </w:t>
      </w:r>
      <w:r>
        <w:t>2020</w:t>
      </w:r>
      <w:r>
        <w:t>.[</w:t>
      </w:r>
      <w:r>
        <w:t xml:space="preserve">QI  Xuebin. Human umbilical vein endothelial cells chromatin regulatome data in modern human populations. A Big Earth Data Platform for Three Poles, DOI:10.11888/Ecolo.tpdc.270380, CSTR:18406.11.Ecolo.tpdc.270380,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