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西藏北喜马拉雅穹隆然巴穹隆变质岩EDS分析矿物相组合图</w:t>
      </w:r>
    </w:p>
    <w:p>
      <w:r>
        <w:rPr>
          <w:sz w:val="22"/>
        </w:rPr>
        <w:t>英文标题：EDS analysis of metamorphic rocks in RANBA dome, northern Himalayan dome,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北喜马拉雅穹隆带内然巴片麻岩穹隆上构造层板岩EDS矿物相识别与中构造层片岩矿物相图；</w:t>
        <w:br/>
        <w:t>数据来源与加工方法：TIMA（Tescan Integrated Mineral Analyzer）全称塔斯肯综合矿物分析系统，该系统由他依赖搭载于扫描电镜和四台上的能谱（EDS）探测器构成，结合以及背散射（BSE）信号，探测器，能够获取样品原位全谱元素成分，以及实现定量化测量元素含量，识别矿物形态以及矿物相边界（文献2-3个）。再通过含有4000多种不同矿物的数据库进行匹配，从而精确识别矿物种类以及形态。TIMA分析实验在北京大学造山带与地壳演化教育部重点实验室TIMA实验室完成，由Tescan Mira Schottky场发射扫描电镜搭载四个EDAX能谱探测器采集谱峰信号，采集模式为高分辨率liberation分析模式，实验环境为高真空，电压25 kV，束斑大小110 nm，工作距离15 mm。TIMA分析结果获取穹隆带不同构造单元内变质样品的矿相组合。</w:t>
        <w:br/>
        <w:t>数据质量：单点定量分析，矿物相/组分信息全量获取，分辨率小于2微米。</w:t>
        <w:br/>
        <w:t>数据应用成果与前景：变质岩矿物相组合与变质程度分析。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变质岩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北喜马拉雅穹隆带</w:t>
      </w:r>
      <w:r>
        <w:t xml:space="preserve">, </w:t>
      </w:r>
      <w:r>
        <w:rPr>
          <w:sz w:val="22"/>
        </w:rPr>
        <w:t>然巴穹隆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2020-06-02 16:00:00+00:00</w:t>
      </w:r>
      <w:r>
        <w:rPr>
          <w:sz w:val="22"/>
        </w:rPr>
        <w:t>--</w:t>
      </w:r>
      <w:r>
        <w:rPr>
          <w:sz w:val="22"/>
        </w:rPr>
        <w:t>2021-04-01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张波. 西藏北喜马拉雅穹隆然巴穹隆变质岩EDS分析矿物相组合图. 时空三极环境大数据平台, DOI:10.11888/Geo.tpdc.271449, CSTR:18406.11.Geo.tpdc.271449, </w:t>
      </w:r>
      <w:r>
        <w:t>2021</w:t>
      </w:r>
      <w:r>
        <w:t>.[</w:t>
      </w:r>
      <w:r>
        <w:t xml:space="preserve">ZHANG   Bo. EDS analysis of metamorphic rocks in RANBA dome, northern Himalayan dome, Tibet. A Big Earth Data Platform for Three Poles, DOI:10.11888/Geo.tpdc.271449, CSTR:18406.11.Geo.tpdc.271449,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张波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geozhangbo@pku.edu.cn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