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龙门山断裂带同震波速降低和震后加速愈合过程（2000-2014）</w:t>
      </w:r>
    </w:p>
    <w:p>
      <w:r>
        <w:rPr>
          <w:sz w:val="22"/>
        </w:rPr>
        <w:t>英文标题：Seismic velocity reduction and accelerated recovery due to earthquakes on the Longmenshan fault (2000-2014)</w:t>
      </w:r>
    </w:p>
    <w:p>
      <w:r>
        <w:rPr>
          <w:sz w:val="32"/>
        </w:rPr>
        <w:t>1、摘要</w:t>
      </w:r>
    </w:p>
    <w:p>
      <w:pPr>
        <w:ind w:firstLine="432"/>
      </w:pPr>
      <w:r>
        <w:rPr>
          <w:sz w:val="22"/>
        </w:rPr>
        <w:t>本数据集来源于论文：  Pei, S.P., Niu, F.L., Ben-Zion, Y., Sun, Q., Liu, Y.B., Xue, X.T., Su,J.R., &amp; Shao, Z.G. (2019). Seismic velocity reduction and accelerated recovery due to earthquakes on the Longmenshan fault. Nature Geoscience. 12. 387-392. doi:10.1038/s41561-019-0347-1. 数据整理自论文内Supplementary information中的表格数据。</w:t>
        <w:br/>
        <w:t>该论文研究位于青藏高原东缘与四川盆地西部的龙门山断裂带在大地震中的结构演化过程，通过对地震波速度同震降低和震后恢复现象的观测，发现芦山地震的发生显著加速了汶川地震破裂区的愈合。</w:t>
        <w:br/>
        <w:t>数据集包含3个数据表，数据表名称和内容分别为：</w:t>
        <w:br/>
        <w:t>Data list：数据列表；</w:t>
        <w:br/>
        <w:t>t1：Data of the four periods（汶川地震前、汶川地震后、芦山地震前、芦山地震后四个时期的数据）；</w:t>
        <w:br/>
        <w:t>t2：The average velocities with error in Figure 2 in the paper for Wenchuan earthquake (WCEQ) and Lushan earthquake (LSEQ) area（文章中图二汶川地震和芦山地震区域含误差的平均速度）。</w:t>
        <w:br/>
        <w:t>数据详细信息参见附件：Supplementary information.pdf，Seismic velocity reduction and accelerated recovery due to earthquakes on the Longmenshan fault.pdf。</w:t>
      </w:r>
    </w:p>
    <w:p>
      <w:r>
        <w:rPr>
          <w:sz w:val="32"/>
        </w:rPr>
        <w:t>2、关键词</w:t>
      </w:r>
    </w:p>
    <w:p>
      <w:pPr>
        <w:ind w:left="432"/>
      </w:pPr>
      <w:r>
        <w:rPr>
          <w:sz w:val="22"/>
        </w:rPr>
        <w:t>主题关键词：</w:t>
      </w:r>
      <w:r>
        <w:rPr>
          <w:sz w:val="22"/>
        </w:rPr>
        <w:t>愈合</w:t>
      </w:r>
      <w:r>
        <w:t>,</w:t>
      </w:r>
      <w:r>
        <w:rPr>
          <w:sz w:val="22"/>
        </w:rPr>
        <w:t>地震波速</w:t>
      </w:r>
      <w:r>
        <w:t>,</w:t>
      </w:r>
      <w:r>
        <w:rPr>
          <w:sz w:val="22"/>
        </w:rPr>
        <w:t>地震</w:t>
        <w:br/>
      </w:r>
      <w:r>
        <w:rPr>
          <w:sz w:val="22"/>
        </w:rPr>
        <w:t>学科关键词：</w:t>
      </w:r>
      <w:r>
        <w:rPr>
          <w:sz w:val="22"/>
        </w:rPr>
        <w:t>固体地球</w:t>
        <w:br/>
      </w:r>
      <w:r>
        <w:rPr>
          <w:sz w:val="22"/>
        </w:rPr>
        <w:t>地点关键词：</w:t>
      </w:r>
      <w:r>
        <w:rPr>
          <w:sz w:val="22"/>
        </w:rPr>
        <w:t>汶川</w:t>
      </w:r>
      <w:r>
        <w:t xml:space="preserve">, </w:t>
      </w:r>
      <w:r>
        <w:rPr>
          <w:sz w:val="22"/>
        </w:rPr>
        <w:t>龙门山</w:t>
      </w:r>
      <w:r>
        <w:t xml:space="preserve">, </w:t>
      </w:r>
      <w:r>
        <w:rPr>
          <w:sz w:val="22"/>
        </w:rPr>
        <w:t>芦山</w:t>
        <w:br/>
      </w:r>
      <w:r>
        <w:rPr>
          <w:sz w:val="22"/>
        </w:rPr>
        <w:t>时间关键词：</w:t>
      </w:r>
      <w:r>
        <w:rPr>
          <w:sz w:val="22"/>
        </w:rPr>
        <w:t>2000-2014</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西：102.0</w:t>
            </w:r>
          </w:p>
        </w:tc>
        <w:tc>
          <w:tcPr>
            <w:tcW w:type="dxa" w:w="2880"/>
          </w:tcPr>
          <w:p>
            <w:r>
              <w:t>-</w:t>
            </w:r>
          </w:p>
        </w:tc>
        <w:tc>
          <w:tcPr>
            <w:tcW w:type="dxa" w:w="2880"/>
          </w:tcPr>
          <w:p>
            <w:r>
              <w:t>东：107.0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裴顺平. 龙门山断裂带同震波速降低和震后加速愈合过程（2000-2014）. 时空三极环境大数据平台, DOI:10.11888/Geo.tpdc.270106, CSTR:18406.11.Geo.tpdc.270106, </w:t>
      </w:r>
      <w:r>
        <w:t>2019</w:t>
      </w:r>
      <w:r>
        <w:t>.[</w:t>
      </w:r>
      <w:r>
        <w:t xml:space="preserve">PEI Shunping. Seismic velocity reduction and accelerated recovery due to earthquakes on the Longmenshan fault (2000-2014). A Big Earth Data Platform for Three Poles, DOI:10.11888/Geo.tpdc.270106, CSTR:18406.11.Geo.tpdc.270106, </w:t>
      </w:r>
      <w:r>
        <w:t>2019</w:t>
      </w:r>
      <w:r>
        <w:rPr>
          <w:sz w:val="22"/>
        </w:rPr>
        <w:t>]</w:t>
      </w:r>
    </w:p>
    <w:p>
      <w:pPr>
        <w:ind w:left="432"/>
      </w:pPr>
      <w:r>
        <w:rPr>
          <w:sz w:val="22"/>
        </w:rPr>
        <w:t xml:space="preserve">文章的引用: </w:t>
      </w:r>
    </w:p>
    <w:p>
      <w:pPr>
        <w:ind w:left="864"/>
      </w:pPr>
      <w:r>
        <w:t>Pei, S.P., Niu, F.L., Ben-Zion, Y., Sun, Q., Liu, Y.B., Xue, X.T., Su,J.R., &amp; Shao, Z.G. (2019). Seismic velocity reduction and accelerated recovery due to earthquakes on the Longmenshan fault. Nature Geoscience. 12. 387-392. doi:10.1038/s41561-019-0347-1.</w:t>
        <w:br/>
        <w:br/>
      </w:r>
    </w:p>
    <w:p>
      <w:r>
        <w:rPr>
          <w:sz w:val="32"/>
        </w:rPr>
        <w:t>7、资助项目信息</w:t>
      </w:r>
    </w:p>
    <w:p>
      <w:r>
        <w:rPr>
          <w:sz w:val="32"/>
        </w:rPr>
        <w:t>8、数据资源提供者</w:t>
      </w:r>
    </w:p>
    <w:p>
      <w:pPr>
        <w:ind w:left="432"/>
      </w:pPr>
      <w:r>
        <w:rPr>
          <w:sz w:val="22"/>
        </w:rPr>
        <w:t xml:space="preserve">姓名: </w:t>
      </w:r>
      <w:r>
        <w:rPr>
          <w:sz w:val="22"/>
        </w:rPr>
        <w:t>裴顺平</w:t>
        <w:br/>
      </w:r>
      <w:r>
        <w:rPr>
          <w:sz w:val="22"/>
        </w:rPr>
        <w:t xml:space="preserve">单位: </w:t>
      </w:r>
      <w:r>
        <w:rPr>
          <w:sz w:val="22"/>
        </w:rPr>
        <w:t>中国科学院青藏高原研究所</w:t>
        <w:br/>
      </w:r>
      <w:r>
        <w:rPr>
          <w:sz w:val="22"/>
        </w:rPr>
        <w:t xml:space="preserve">电子邮件: </w:t>
      </w:r>
      <w:r>
        <w:rPr>
          <w:sz w:val="22"/>
        </w:rPr>
        <w:t>peisp@itpcas.ac.cn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