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中国1:400万数字地貌数据集</w:t>
      </w:r>
    </w:p>
    <w:p>
      <w:r>
        <w:rPr>
          <w:sz w:val="22"/>
        </w:rPr>
        <w:t>英文标题：Geomorphological of China 1:4,000,000</w:t>
      </w:r>
    </w:p>
    <w:p>
      <w:r>
        <w:rPr>
          <w:sz w:val="32"/>
        </w:rPr>
        <w:t>1、摘要</w:t>
      </w:r>
    </w:p>
    <w:p>
      <w:pPr>
        <w:ind w:firstLine="432"/>
      </w:pPr>
      <w:r>
        <w:rPr>
          <w:sz w:val="22"/>
        </w:rPr>
        <w:t>中国西部地貌信息集成是由中国科学院地理科学与资源环境研究所谢传节博士领导的小组完成的。其中包括1:400万全国地貌数据库和1：100万西部地貌数据库，1:400万地貌数据是追踪收集和整理由中国科学院国家计划委员会地理所编制，李炳元主编的“中国地貌图（1:400万）”和陈志明主编的“中国及其毗邻地区地貌图（1:400万）”。对资料进行扫描配准，利用ArcMap软件将所有配准得图件进行矢量化，并建立各自得分类和代码体系，按照图斑（普染色）和符号将地貌类型分为基本地貌类型和形态结构类型（点、线、面表示)，数据分为构造地貌和形态地貌。</w:t>
        <w:br/>
        <w:t>投影信息：</w:t>
        <w:br/>
        <w:t>Projection: Albers</w:t>
        <w:br/>
        <w:t>False_Easting: 0.000000</w:t>
        <w:br/>
        <w:t>False_Northing: 0.000000</w:t>
        <w:br/>
        <w:t>Central_Meridian: 105.000000</w:t>
        <w:br/>
        <w:t>Standard_Parallel_1: 25.000000</w:t>
        <w:br/>
        <w:t>Standard_Parallel_2: 47.000000</w:t>
        <w:br/>
        <w:t>Latitude_Of_Origin: 0.000000</w:t>
        <w:br/>
        <w:t>Linear Unit: Meter (1.000000)</w:t>
        <w:br/>
        <w:br/>
        <w:t>Geographic Coordinate System: datumg</w:t>
        <w:br/>
        <w:t>Angular Unit: Degree (0.017453292519943299)</w:t>
        <w:br/>
        <w:t>Prime Meridian: &lt;custom&gt; (0.000000000000000000)</w:t>
        <w:br/>
        <w:t>Datum: D_Krasovsky_1940</w:t>
        <w:br/>
        <w:t xml:space="preserve">  Spheroid: Krasovsky_1940</w:t>
        <w:br/>
        <w:t xml:space="preserve">    Semimajor Axis: 6378245.000000000000000000</w:t>
        <w:br/>
        <w:t xml:space="preserve">    Semiminor Axis: 6356863.018773047300000000</w:t>
        <w:br/>
        <w:t xml:space="preserve">    Inverse Flattening: 298.300000000000010000</w:t>
      </w:r>
    </w:p>
    <w:p>
      <w:r>
        <w:rPr>
          <w:sz w:val="32"/>
        </w:rPr>
        <w:t>2、关键词</w:t>
      </w:r>
    </w:p>
    <w:p>
      <w:pPr>
        <w:ind w:left="432"/>
      </w:pPr>
      <w:r>
        <w:rPr>
          <w:sz w:val="22"/>
        </w:rPr>
        <w:t>主题关键词：</w:t>
      </w:r>
      <w:r>
        <w:rPr>
          <w:sz w:val="22"/>
        </w:rPr>
        <w:t>地貌类型</w:t>
      </w:r>
      <w:r>
        <w:t>,</w:t>
      </w:r>
      <w:r>
        <w:rPr>
          <w:sz w:val="22"/>
        </w:rPr>
        <w:t>地貌形态结构类型</w:t>
      </w:r>
      <w:r>
        <w:t>,</w:t>
      </w:r>
      <w:r>
        <w:rPr>
          <w:sz w:val="22"/>
        </w:rPr>
        <w:t>构造地貌</w:t>
      </w:r>
      <w:r>
        <w:t>,</w:t>
      </w:r>
      <w:r>
        <w:rPr>
          <w:sz w:val="22"/>
        </w:rPr>
        <w:t>地貌</w:t>
      </w:r>
      <w:r>
        <w:t>,</w:t>
      </w:r>
      <w:r>
        <w:rPr>
          <w:sz w:val="22"/>
        </w:rPr>
        <w:t>地貌</w:t>
        <w:br/>
      </w:r>
      <w:r>
        <w:rPr>
          <w:sz w:val="22"/>
        </w:rPr>
        <w:t>学科关键词：</w:t>
      </w:r>
      <w:r>
        <w:rPr>
          <w:sz w:val="22"/>
        </w:rPr>
        <w:t>陆地表层</w:t>
        <w:br/>
      </w:r>
      <w:r>
        <w:rPr>
          <w:sz w:val="22"/>
        </w:rPr>
        <w:t>地点关键词：</w:t>
      </w:r>
      <w:r>
        <w:rPr>
          <w:sz w:val="22"/>
        </w:rPr>
        <w:t>中国</w:t>
        <w:br/>
      </w:r>
      <w:r>
        <w:rPr>
          <w:sz w:val="22"/>
        </w:rPr>
        <w:t>时间关键词：</w:t>
      </w:r>
    </w:p>
    <w:p>
      <w:r>
        <w:rPr>
          <w:sz w:val="32"/>
        </w:rPr>
        <w:t>3、数据细节</w:t>
      </w:r>
    </w:p>
    <w:p>
      <w:pPr>
        <w:ind w:left="432"/>
      </w:pPr>
      <w:r>
        <w:rPr>
          <w:sz w:val="22"/>
        </w:rPr>
        <w:t>1.比例尺：None</w:t>
      </w:r>
    </w:p>
    <w:p>
      <w:pPr>
        <w:ind w:left="432"/>
      </w:pPr>
      <w:r>
        <w:rPr>
          <w:sz w:val="22"/>
        </w:rPr>
        <w:t>2.投影：None</w:t>
      </w:r>
    </w:p>
    <w:p>
      <w:pPr>
        <w:ind w:left="432"/>
      </w:pPr>
      <w:r>
        <w:rPr>
          <w:sz w:val="22"/>
        </w:rPr>
        <w:t>3.文件大小：233.0MB</w:t>
      </w:r>
    </w:p>
    <w:p>
      <w:pPr>
        <w:ind w:left="432"/>
      </w:pPr>
      <w:r>
        <w:rPr>
          <w:sz w:val="22"/>
        </w:rPr>
        <w:t>4.数据格式：矢量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程维明, 周成虎. 中国1:400万数字地貌数据集. 时空三极环境大数据平台, DOI:10.11888/Geogra.tpdc.270602, CSTR:18406.11.Geogra.tpdc.270602, </w:t>
      </w:r>
      <w:r>
        <w:t>2014</w:t>
      </w:r>
      <w:r>
        <w:t>.[</w:t>
      </w:r>
      <w:r>
        <w:t xml:space="preserve">ZHOU Chenghu, CHENG Weiming. Geomorphological of China 1:4,000,000. A Big Earth Data Platform for Three Poles, DOI:10.11888/Geogra.tpdc.270602, CSTR:18406.11.Geogra.tpdc.270602, </w:t>
      </w:r>
      <w:r>
        <w:t>2014</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程维明</w:t>
        <w:br/>
      </w:r>
      <w:r>
        <w:rPr>
          <w:sz w:val="22"/>
        </w:rPr>
        <w:t xml:space="preserve">单位: </w:t>
      </w:r>
      <w:r>
        <w:rPr>
          <w:sz w:val="22"/>
        </w:rPr>
        <w:t>中国科学院地理科学与资源研究所</w:t>
        <w:br/>
      </w:r>
      <w:r>
        <w:rPr>
          <w:sz w:val="22"/>
        </w:rPr>
        <w:t xml:space="preserve">电子邮件: </w:t>
      </w:r>
      <w:r>
        <w:rPr>
          <w:sz w:val="22"/>
        </w:rPr>
        <w:t>chengwm@lreis.ac.cn</w:t>
        <w:br/>
        <w:br/>
      </w:r>
      <w:r>
        <w:rPr>
          <w:sz w:val="22"/>
        </w:rPr>
        <w:t xml:space="preserve">姓名: </w:t>
      </w:r>
      <w:r>
        <w:rPr>
          <w:sz w:val="22"/>
        </w:rPr>
        <w:t>周成虎</w:t>
        <w:br/>
      </w:r>
      <w:r>
        <w:rPr>
          <w:sz w:val="22"/>
        </w:rPr>
        <w:t xml:space="preserve">单位: </w:t>
      </w:r>
      <w:r>
        <w:rPr>
          <w:sz w:val="22"/>
        </w:rPr>
        <w:t>中国科学院地理科学与资源研究所</w:t>
        <w:br/>
      </w:r>
      <w:r>
        <w:rPr>
          <w:sz w:val="22"/>
        </w:rPr>
        <w:t xml:space="preserve">电子邮件: </w:t>
      </w:r>
      <w:r>
        <w:rPr>
          <w:sz w:val="22"/>
        </w:rPr>
        <w:t>zhouch@igsnrr.ac.cn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