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黑河流域荒漠植物水汽吸收利用数据集-III（2014-2015）</w:t>
      </w:r>
    </w:p>
    <w:p>
      <w:r>
        <w:rPr>
          <w:sz w:val="22"/>
        </w:rPr>
        <w:t>英文标题：Moisture absorption and utilization dataset of desert plants  in Heihe River Basin (2014-2015)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荒漠植物大气水汽吸收利用数据集，本数据集所有数据均为原始数据，包括柽柳、霸王、白刺、红砂等荒漠植物野外（景泰县寺滩村和额济纳旗）的液流及环境数据，包括气象、光合、荧光和叶面湿度，另外还有基因转录组和表达调控等方面的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耗水量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荒漠植物</w:t>
      </w:r>
      <w:r>
        <w:t>,</w:t>
      </w:r>
      <w:r>
        <w:rPr>
          <w:sz w:val="22"/>
        </w:rPr>
        <w:t>热扩散液流计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内蒙古</w:t>
      </w:r>
      <w:r>
        <w:t xml:space="preserve">, </w:t>
      </w:r>
      <w:r>
        <w:rPr>
          <w:sz w:val="22"/>
        </w:rPr>
        <w:t>甘肃</w:t>
        <w:br/>
      </w:r>
      <w:r>
        <w:rPr>
          <w:sz w:val="22"/>
        </w:rPr>
        <w:t>时间关键词：</w:t>
      </w:r>
      <w:r>
        <w:rPr>
          <w:sz w:val="22"/>
        </w:rPr>
        <w:t>2014-2015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3.文件大小：56.0MB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2014-05-07 16:00:00+00:00</w:t>
      </w:r>
      <w:r>
        <w:rPr>
          <w:sz w:val="22"/>
        </w:rPr>
        <w:t>--</w:t>
      </w:r>
      <w:r>
        <w:rPr>
          <w:sz w:val="22"/>
        </w:rPr>
        <w:t>2015-10-06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肖洪浪. 黑河流域荒漠植物水汽吸收利用数据集-III（2014-2015）. 时空三极环境大数据平台, DOI:10.3972/heihe.311.2015.db, CSTR:18406.11.heihe.311.2015.db, </w:t>
      </w:r>
      <w:r>
        <w:t>2015</w:t>
      </w:r>
      <w:r>
        <w:t>.[</w:t>
      </w:r>
      <w:r>
        <w:t xml:space="preserve">XIAO  Honglang. Moisture absorption and utilization dataset of desert plants  in Heihe River Basin (2014-2015). A Big Earth Data Platform for Three Poles, DOI:10.3972/heihe.311.2015.db, CSTR:18406.11.heihe.311.2015.db,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 Shuang, Xiao honglang, Cheng Yiben,等. Water use measurement by non-irrigated Tamarix ramosissima in arid regions of Northwest China. Sciences in Cold and Arid Regions, 2015,7(2):0146-0156.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肖洪浪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xhl@lzb.ac.cn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