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北半球高纬地区中分辨率MODIS河湖冰覆盖度数据集（2002-2018）</w:t>
      </w:r>
    </w:p>
    <w:p>
      <w:r>
        <w:rPr>
          <w:sz w:val="22"/>
        </w:rPr>
        <w:t>英文标题：Moderate resolution MODIS river lake ice cover dataset in high latitude region of northern hemisphere (2002-2018)</w:t>
      </w:r>
    </w:p>
    <w:p>
      <w:r>
        <w:rPr>
          <w:sz w:val="32"/>
        </w:rPr>
        <w:t>1、摘要</w:t>
      </w:r>
    </w:p>
    <w:p>
      <w:pPr>
        <w:ind w:firstLine="432"/>
      </w:pPr>
      <w:r>
        <w:rPr>
          <w:sz w:val="22"/>
        </w:rPr>
        <w:t>2002-2018年北半球高纬地区中分辨率MODIS河湖冰覆盖度数据集是基于MODIS的归一化积雪指数数据，利用SNOWMAP算法对晴空条件下的逐日河湖冰覆盖范围进行检测，并通过对河湖面的时间、空间的连续性等一系列步骤重新确定云覆盖条件下的河湖冰覆盖范围。通过这一系列的处理后，获得少云的逐日河湖冰覆盖度数据集。该数据集中获得的湖冰物候信息与被动微波数据的信息高度一致，平均相关系数为0.91，RMSE值在0.07至0.13之间变化。</w:t>
      </w:r>
    </w:p>
    <w:p>
      <w:r>
        <w:rPr>
          <w:sz w:val="32"/>
        </w:rPr>
        <w:t>2、关键词</w:t>
      </w:r>
    </w:p>
    <w:p>
      <w:pPr>
        <w:ind w:left="432"/>
      </w:pPr>
      <w:r>
        <w:rPr>
          <w:sz w:val="22"/>
        </w:rPr>
        <w:t>主题关键词：</w:t>
      </w:r>
      <w:r>
        <w:rPr>
          <w:sz w:val="22"/>
        </w:rPr>
        <w:t>湖冰</w:t>
        <w:br/>
      </w:r>
      <w:r>
        <w:rPr>
          <w:sz w:val="22"/>
        </w:rPr>
        <w:t>学科关键词：</w:t>
      </w:r>
      <w:r>
        <w:rPr>
          <w:sz w:val="22"/>
        </w:rPr>
        <w:t>冰冻圈</w:t>
        <w:br/>
      </w:r>
      <w:r>
        <w:rPr>
          <w:sz w:val="22"/>
        </w:rPr>
        <w:t>地点关键词：</w:t>
      </w:r>
      <w:r>
        <w:rPr>
          <w:sz w:val="22"/>
        </w:rPr>
        <w:t>欧亚大陆</w:t>
        <w:br/>
      </w:r>
      <w:r>
        <w:rPr>
          <w:sz w:val="22"/>
        </w:rPr>
        <w:t>时间关键词：</w:t>
      </w:r>
      <w:r>
        <w:rPr>
          <w:sz w:val="22"/>
        </w:rPr>
        <w:t>2002-2018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3.文件大小：64194.56MB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北：70.0</w:t>
            </w:r>
          </w:p>
        </w:tc>
        <w:tc>
          <w:tcPr>
            <w:tcW w:type="dxa" w:w="2880"/>
          </w:tcPr>
          <w:p>
            <w:r>
              <w:t>-</w:t>
            </w:r>
          </w:p>
        </w:tc>
      </w:tr>
      <w:tr>
        <w:tc>
          <w:tcPr>
            <w:tcW w:type="dxa" w:w="2880"/>
          </w:tcPr>
          <w:p>
            <w:r>
              <w:t>西：180.0</w:t>
            </w:r>
          </w:p>
        </w:tc>
        <w:tc>
          <w:tcPr>
            <w:tcW w:type="dxa" w:w="2880"/>
          </w:tcPr>
          <w:p>
            <w:r>
              <w:t>-</w:t>
            </w:r>
          </w:p>
        </w:tc>
        <w:tc>
          <w:tcPr>
            <w:tcW w:type="dxa" w:w="2880"/>
          </w:tcPr>
          <w:p>
            <w:r>
              <w:t>东：40.0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2002-07-18 00:00:00+00:00</w:t>
      </w:r>
      <w:r>
        <w:rPr>
          <w:sz w:val="22"/>
        </w:rPr>
        <w:t>--</w:t>
      </w:r>
      <w:r>
        <w:rPr>
          <w:sz w:val="22"/>
        </w:rPr>
        <w:t>2018-07-11 00:00:00+00:00</w:t>
      </w:r>
    </w:p>
    <w:p>
      <w:r>
        <w:rPr>
          <w:sz w:val="32"/>
        </w:rPr>
        <w:t>6、引用方式</w:t>
      </w:r>
    </w:p>
    <w:p>
      <w:pPr>
        <w:ind w:left="432"/>
      </w:pPr>
      <w:r>
        <w:rPr>
          <w:sz w:val="22"/>
        </w:rPr>
        <w:t xml:space="preserve">数据的引用: </w:t>
      </w:r>
    </w:p>
    <w:p>
      <w:pPr>
        <w:ind w:left="432" w:firstLine="432"/>
      </w:pPr>
      <w:r>
        <w:t xml:space="preserve">邱玉宝. 北半球高纬地区中分辨率MODIS河湖冰覆盖度数据集（2002-2018）. 时空三极环境大数据平台, DOI:10.11888/Glacio.tpdc.270868, CSTR:18406.11.Glacio.tpdc.270868, </w:t>
      </w:r>
      <w:r>
        <w:t>2020</w:t>
      </w:r>
      <w:r>
        <w:t>.[</w:t>
      </w:r>
      <w:r>
        <w:t xml:space="preserve">QIU Yubao. Moderate resolution MODIS river lake ice cover dataset in high latitude region of northern hemisphere (2002-2018). A Big Earth Data Platform for Three Poles, DOI:10.11888/Glacio.tpdc.270868, CSTR:18406.11.Glacio.tpdc.270868, </w:t>
      </w:r>
      <w:r>
        <w:t>2020</w:t>
      </w:r>
      <w:r>
        <w:rPr>
          <w:sz w:val="22"/>
        </w:rPr>
        <w:t>]</w:t>
      </w:r>
    </w:p>
    <w:p>
      <w:pPr>
        <w:ind w:left="432"/>
      </w:pPr>
      <w:r>
        <w:rPr>
          <w:sz w:val="22"/>
        </w:rPr>
        <w:t xml:space="preserve">文章的引用: </w:t>
      </w:r>
    </w:p>
    <w:p>
      <w:pPr>
        <w:ind w:left="864"/>
      </w:pPr>
      <w:r>
        <w:t>Qiu, Y.B., Xie, P.F., Leppäranta, M., Wang, X.X., Lemmetyinen, J., Lin, H. &amp; Shi, L.J. (2019). MODIS-based Daily Lake Ice Extent and Coverage dataset for Tibetan Plateau, Big Earth Data, 3:2, 170-185.</w:t>
        <w:br/>
        <w:br/>
      </w: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邱玉宝</w:t>
        <w:br/>
      </w:r>
      <w:r>
        <w:rPr>
          <w:sz w:val="22"/>
        </w:rPr>
        <w:t xml:space="preserve">单位: </w:t>
      </w:r>
      <w:r>
        <w:rPr>
          <w:sz w:val="22"/>
        </w:rPr>
        <w:t>中国科学院空天信息创新研究院</w:t>
        <w:br/>
      </w:r>
      <w:r>
        <w:rPr>
          <w:sz w:val="22"/>
        </w:rPr>
        <w:t xml:space="preserve">电子邮件: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