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青藏高原地区10米分辨率卫星遥感影像季度产品（2016-2020）</w:t>
      </w:r>
    </w:p>
    <w:p>
      <w:r>
        <w:rPr>
          <w:sz w:val="22"/>
        </w:rPr>
        <w:t>英文标题：Seasonal satellite remote sensing images (10m) of the Qinghai-Tibet Plateau (2016-2020)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青藏高原地区季度合成卫星遥感影像集，通过对Sentinel-2表观反射率时间序列产品进行去云合成处理得到，含可见光和近红外共4波段，空间分辨率约为10米。每年按1月-3月、4月-6月、7月-9月、10月-12月分为4个季度，综合利用Sentinel-2数据的可见光波段、卷云波段、气溶胶波段及近红外波段信息得到各时相影像的云掩膜，并按中位数原则对一个季度内所有掩膜后的影像进行合成，得到青藏高原地区的无云卫星遥感影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反射率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2016-2020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3.文件大小：7308574.72MB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东：105.63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龙腾飞. 青藏高原地区10米分辨率卫星遥感影像季度产品（2016-2020）. 时空三极环境大数据平台, DOI:10.11888/Ecolo.tpdc.271733, CSTR:18406.11.Ecolo.tpdc.271733, </w:t>
      </w:r>
      <w:r>
        <w:t>2021</w:t>
      </w:r>
      <w:r>
        <w:t>.[</w:t>
      </w:r>
      <w:r>
        <w:t xml:space="preserve">LONG   Tengfei. Seasonal satellite remote sensing images (10m) of the Qinghai-Tibet Plateau (2016-2020). A Big Earth Data Platform for Three Poles, DOI:10.11888/Ecolo.tpdc.271733, CSTR:18406.11.Ecolo.tpdc.271733,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龙腾飞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longtf@aircas.ac.cn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