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“一带一路”沿线国家人类发展恢复力数据集（2000-2020）</w:t>
      </w:r>
    </w:p>
    <w:p>
      <w:r>
        <w:rPr>
          <w:sz w:val="22"/>
        </w:rPr>
        <w:t>英文标题：Human development resilience dataset for countries along the "Belt and Road" (2000-2020)</w:t>
      </w:r>
    </w:p>
    <w:p>
      <w:r>
        <w:rPr>
          <w:sz w:val="32"/>
        </w:rPr>
        <w:t>1、摘要</w:t>
      </w:r>
    </w:p>
    <w:p>
      <w:pPr>
        <w:ind w:firstLine="432"/>
      </w:pPr>
      <w:r>
        <w:rPr>
          <w:sz w:val="22"/>
        </w:rPr>
        <w:t>人类发展指数（HDI——Human Development Index）是由联合国开发计划署（UNDP）在《1990年人文发展报告》中提出的，用以衡量联合国各成员国经济社会发展水平的指标。该指标是基于“预期寿命、教育水准和生活质量”三项基础变量，按照一定的计算方法得出的综合指标。“一带一路”沿线国家人类发展恢复力数据集是全面反应各国人类发展恢复力的指标。“一带一路”沿线国家人类发展恢复力数据集是利用2000-2020年“一带一路”沿线各国人类发展指数这一指标的逐年数据，在进行敏感性和适应性分析基础上，通过综合诊断，制备生成的人类发展恢复力指标数据。数据集制备方法请参考说明文档。“一带一路”沿线国家人类发展恢复力数据集对分析和对比当前各国人类发展的恢复力状况具有重要参考意义。</w:t>
      </w:r>
    </w:p>
    <w:p>
      <w:r>
        <w:rPr>
          <w:sz w:val="32"/>
        </w:rPr>
        <w:t>2、关键词</w:t>
      </w:r>
    </w:p>
    <w:p>
      <w:pPr>
        <w:ind w:left="432"/>
      </w:pPr>
      <w:r>
        <w:rPr>
          <w:sz w:val="22"/>
        </w:rPr>
        <w:t>主题关键词：</w:t>
      </w:r>
      <w:r>
        <w:rPr>
          <w:sz w:val="22"/>
        </w:rPr>
        <w:t>其他</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“一带一路”沿线国家人类发展恢复力数据集（2000-2020）. 时空三极环境大数据平台, DOI:10.11888/HumanNat.tpdc.272267, CSTR:18406.11.HumanNat.tpdc.272267, </w:t>
      </w:r>
      <w:r>
        <w:t>2022</w:t>
      </w:r>
      <w:r>
        <w:t>.[</w:t>
      </w:r>
      <w:r>
        <w:t xml:space="preserve">XU Xinliang. Human development resilience dataset for countries along the "Belt and Road" (2000-2020). A Big Earth Data Platform for Three Poles, DOI:10.11888/HumanNat.tpdc.272267, CSTR:18406.11.HumanNat.tpdc.272267,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