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黑河流域中下游需水量预测数据</w:t>
      </w:r>
    </w:p>
    <w:p>
      <w:r>
        <w:rPr>
          <w:sz w:val="22"/>
        </w:rPr>
        <w:t>英文标题：Forecast data of water demand in the middle and lower reaches of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黑河中、下游需水量（主要包括现状年、2020年、2030年黑河中游的生活、牲畜、工业、农业、三产、人工林草生态需水量；现状年、2020年、2030年黑河中游额济纳旗的生活、工业、三产、生态需水）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水资源规划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用水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黑河流域中游</w:t>
      </w:r>
      <w:r>
        <w:t xml:space="preserve">, </w:t>
      </w:r>
      <w:r>
        <w:rPr>
          <w:sz w:val="22"/>
        </w:rPr>
        <w:t>黑河流域下游</w:t>
      </w:r>
      <w:r>
        <w:t xml:space="preserve">, </w:t>
      </w:r>
      <w:r>
        <w:rPr>
          <w:sz w:val="22"/>
        </w:rPr>
        <w:t>额济纳旗</w:t>
        <w:br/>
      </w:r>
      <w:r>
        <w:rPr>
          <w:sz w:val="22"/>
        </w:rPr>
        <w:t>时间关键词：</w:t>
      </w:r>
      <w:r>
        <w:rPr>
          <w:sz w:val="22"/>
        </w:rPr>
        <w:t>2020</w:t>
      </w:r>
      <w:r>
        <w:t xml:space="preserve">, </w:t>
      </w:r>
      <w:r>
        <w:rPr>
          <w:sz w:val="22"/>
        </w:rPr>
        <w:t>2030</w:t>
      </w:r>
      <w:r>
        <w:t xml:space="preserve">, </w:t>
      </w:r>
      <w:r>
        <w:rPr>
          <w:sz w:val="22"/>
        </w:rPr>
        <w:t>现状年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2014-07-10 02:11:00+00:00</w:t>
      </w:r>
      <w:r>
        <w:rPr>
          <w:sz w:val="22"/>
        </w:rPr>
        <w:t>--</w:t>
      </w:r>
      <w:r>
        <w:rPr>
          <w:sz w:val="22"/>
        </w:rPr>
        <w:t>2031-07-09 02:11:00+00:00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蒋晓辉. 黑河流域中下游需水量预测数据. 时空三极环境大数据平台, DOI:10.11888/Socioeco.tpdc.270572, CSTR:18406.11.Socioeco.tpdc.270572, </w:t>
      </w:r>
      <w:r>
        <w:t>2016</w:t>
      </w:r>
      <w:r>
        <w:t>.[</w:t>
      </w:r>
      <w:r>
        <w:t xml:space="preserve">JIANG  Xiaohui. Forecast data of water demand in the middle and lower reaches of Heihe River Basin. A Big Earth Data Platform for Three Poles, DOI:10.11888/Socioeco.tpdc.270572, CSTR:18406.11.Socioeco.tpdc.270572,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蒋晓辉</w:t>
        <w:br/>
      </w:r>
      <w:r>
        <w:rPr>
          <w:sz w:val="22"/>
        </w:rPr>
        <w:t xml:space="preserve">单位: </w:t>
      </w:r>
      <w:r>
        <w:rPr>
          <w:sz w:val="22"/>
        </w:rPr>
        <w:t>黄河水利委员会黄河水利科学研究院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jxh3412@163.com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