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南极冰盖表面物质平衡综合观测数据集</w:t>
      </w:r>
    </w:p>
    <w:p>
      <w:r>
        <w:rPr>
          <w:sz w:val="22"/>
        </w:rPr>
        <w:t>英文标题：A comprehensive dataset of surface mass balance field observations over the Antarctic Ice Sheet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南极冰盖花杆、冰（雪）芯/雪坑、自动气象站高度仪和探地雷达观测的日平均、年平均和多年平均表面物质平衡数据。数据来自已发表的文献，数据报告及国际数据共享平台，经质量控制后，形成了到目前为止最为完善的南极冰盖表面物质平衡日、年和多年分辨率的数据集，其中年分辨率表面物质平衡数据跨度过去1000年。该数据集主要用于冰川学、气候学及水文学等学科领域，特别地可用于南极表面物质平衡时空变化定量分析，气候模式验证，驱动冰盖模式和粒雪化模型等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积累率</w:t>
      </w:r>
      <w:r>
        <w:t>,</w:t>
      </w:r>
      <w:r>
        <w:rPr>
          <w:sz w:val="22"/>
        </w:rPr>
        <w:t>表面物质平衡</w:t>
      </w:r>
      <w:r>
        <w:t>,</w:t>
      </w:r>
      <w:r>
        <w:rPr>
          <w:sz w:val="22"/>
        </w:rPr>
        <w:t>雪面高度变化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过去1000年以来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2014-12-30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王叶堂. 南极冰盖表面物质平衡综合观测数据集. 时空三极环境大数据平台, DOI:10.11888/Glacio.tpdc.271148, CSTR:18406.11.Glacio.tpdc.271148, </w:t>
      </w:r>
      <w:r>
        <w:t>2021</w:t>
      </w:r>
      <w:r>
        <w:t>.[</w:t>
      </w:r>
      <w:r>
        <w:t xml:space="preserve">A comprehensive dataset of surface mass balance field observations over the Antarctic Ice Sheet. A Big Earth Data Platform for Three Poles, DOI:10.11888/Glacio.tpdc.271148, CSTR:18406.11.Glacio.tpdc.271148,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 , Ding, M. , Reijmer, C. H. , Smeets, P. , &amp; Xiao, C. . (2021). The AntSMB dataset: a comprehensive compilation of surface mass balance field observations over the antarctic ice sheet. Earth System Science Data, 13(6), 3057-3074.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王叶堂</w:t>
        <w:br/>
      </w:r>
      <w:r>
        <w:rPr>
          <w:sz w:val="22"/>
        </w:rPr>
        <w:t xml:space="preserve">单位: </w:t>
      </w:r>
      <w:r>
        <w:rPr>
          <w:sz w:val="22"/>
        </w:rPr>
        <w:t>山东师范大学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wangyetang@163.com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