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燕山期东北亚构造-岩浆-矿产时空分布图</w:t>
      </w:r>
    </w:p>
    <w:p>
      <w:r>
        <w:rPr>
          <w:sz w:val="22"/>
        </w:rPr>
        <w:t>英文标题：Temporal and spatial distribution map of Yanshanian tectonic-magmatic-deposits in Northeast Asia</w:t>
      </w:r>
    </w:p>
    <w:p>
      <w:r>
        <w:rPr>
          <w:sz w:val="32"/>
        </w:rPr>
        <w:t>1、摘要</w:t>
      </w:r>
    </w:p>
    <w:p>
      <w:pPr>
        <w:ind w:firstLine="432"/>
      </w:pPr>
      <w:r>
        <w:rPr>
          <w:sz w:val="22"/>
        </w:rPr>
        <w:t>本图件为燕山期重大地质事件的深部过程与资源效应项目要求完成的图件成果，为“燕山期东北亚构造-岩浆-矿产时空分布图”。图件系统总结了东北亚地区燕山构造期（侏罗纪及白垩纪）的岩浆岩与矿床的时间、空间分布。图件中的年代学数据、岩浆岩及矿床的分布来源于该项目执行期间发表的论文以及前人对该地质时期进行的研究工作。该图可揭示东北亚燕山期构造作用、大规模岩浆活动和金属成矿作用等重大地质事件的内在联系，指明典型地区优势金属矿产的勘查方向。</w:t>
      </w:r>
    </w:p>
    <w:p>
      <w:r>
        <w:rPr>
          <w:sz w:val="32"/>
        </w:rPr>
        <w:t>2、关键词</w:t>
      </w:r>
    </w:p>
    <w:p>
      <w:pPr>
        <w:ind w:left="432"/>
      </w:pPr>
      <w:r>
        <w:rPr>
          <w:sz w:val="22"/>
        </w:rPr>
        <w:t>主题关键词：</w:t>
      </w:r>
      <w:r>
        <w:rPr>
          <w:sz w:val="22"/>
        </w:rPr>
        <w:t>岩石/矿物</w:t>
      </w:r>
      <w:r>
        <w:t>,</w:t>
      </w:r>
      <w:r>
        <w:rPr>
          <w:sz w:val="22"/>
        </w:rPr>
        <w:t>地质灾害</w:t>
        <w:br/>
      </w:r>
      <w:r>
        <w:rPr>
          <w:sz w:val="22"/>
        </w:rPr>
        <w:t>学科关键词：</w:t>
      </w:r>
      <w:r>
        <w:rPr>
          <w:sz w:val="22"/>
        </w:rPr>
        <w:t>固体地球</w:t>
        <w:br/>
      </w:r>
      <w:r>
        <w:rPr>
          <w:sz w:val="22"/>
        </w:rPr>
        <w:t>地点关键词：</w:t>
      </w:r>
      <w:r>
        <w:rPr>
          <w:sz w:val="22"/>
        </w:rPr>
        <w:t>中国东部</w:t>
        <w:br/>
      </w:r>
      <w:r>
        <w:rPr>
          <w:sz w:val="22"/>
        </w:rPr>
        <w:t>时间关键词：</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3.文件大小：3.04MB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北：55.0</w:t>
            </w:r>
          </w:p>
        </w:tc>
        <w:tc>
          <w:tcPr>
            <w:tcW w:type="dxa" w:w="2880"/>
          </w:tcPr>
          <w:p>
            <w:r>
              <w:t>-</w:t>
            </w:r>
          </w:p>
        </w:tc>
      </w:tr>
      <w:tr>
        <w:tc>
          <w:tcPr>
            <w:tcW w:type="dxa" w:w="2880"/>
          </w:tcPr>
          <w:p>
            <w:r>
              <w:t>西：110.0</w:t>
            </w:r>
          </w:p>
        </w:tc>
        <w:tc>
          <w:tcPr>
            <w:tcW w:type="dxa" w:w="2880"/>
          </w:tcPr>
          <w:p>
            <w:r>
              <w:t>-</w:t>
            </w:r>
          </w:p>
        </w:tc>
        <w:tc>
          <w:tcPr>
            <w:tcW w:type="dxa" w:w="2880"/>
          </w:tcPr>
          <w:p>
            <w:r>
              <w:t>东：150.0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张丽鹏. 燕山期东北亚构造-岩浆-矿产时空分布图. 时空三极环境大数据平台, DOI:10.11888/Geo.tpdc.271429, CSTR:18406.11.Geo.tpdc.271429, </w:t>
      </w:r>
      <w:r>
        <w:t>2021</w:t>
      </w:r>
      <w:r>
        <w:t>.[</w:t>
      </w:r>
      <w:r>
        <w:t xml:space="preserve">ZHANG   Lipeng. Temporal and spatial distribution map of Yanshanian tectonic-magmatic-deposits in Northeast Asia. A Big Earth Data Platform for Three Poles, DOI:10.11888/Geo.tpdc.271429, CSTR:18406.11.Geo.tpdc.271429,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张丽鹏</w:t>
        <w:br/>
      </w:r>
      <w:r>
        <w:rPr>
          <w:sz w:val="22"/>
        </w:rPr>
        <w:t xml:space="preserve">单位: </w:t>
      </w:r>
      <w:r>
        <w:rPr>
          <w:sz w:val="22"/>
        </w:rPr>
        <w:t>中国科学院海洋研究所</w:t>
        <w:br/>
      </w:r>
      <w:r>
        <w:rPr>
          <w:sz w:val="22"/>
        </w:rPr>
        <w:t xml:space="preserve">电子邮件: </w:t>
      </w:r>
      <w:r>
        <w:rPr>
          <w:sz w:val="22"/>
        </w:rPr>
        <w:t>zhanglipeng@qdio.ac.cn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