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青海省草原保护建设情况统计数据（2009-2016）</w:t>
      </w:r>
    </w:p>
    <w:p>
      <w:r>
        <w:rPr>
          <w:sz w:val="22"/>
        </w:rPr>
        <w:t>英文标题：Statistical data of grassland protection and construction in Qinghai Province (2009-2016)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草原保护建设情况统计数据，统计数据覆盖时间范围为2009年-2016年。数据按西宁市、海东地区、海北州、黄南州、海南州、果洛州、玉树州、海西州，共计8个州市项目划分。数据集包含8个数据表，分别为：草原保护建设情况统计表（2009年），草原保护建设情况统计表（2010年），草原保护建设情况统计表（2011年），草原保护建设情况统计表（2012年），草原保护建设情况统计表（2013年），草原保护建设情况统计表（2014年），草原保护建设情况统计表（2015年），草原保护建设情况统计表（2016年）。数据表结构相似。例如草原保护建设情况统计表（2009年）数据表共有7个字段：</w:t>
        <w:br/>
        <w:t>字段1：地区</w:t>
        <w:br/>
        <w:t>字段2：草地围栏</w:t>
        <w:br/>
        <w:t xml:space="preserve">字段3：鼠害防治  </w:t>
        <w:br/>
        <w:t>字段4：虫害防治</w:t>
        <w:br/>
        <w:t xml:space="preserve">字段5：改良草地 </w:t>
        <w:br/>
        <w:t>字段6：人工种草</w:t>
        <w:br/>
        <w:t>字段7：标准畜用暖棚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生态退化及保护</w:t>
      </w:r>
      <w:r>
        <w:t>,</w:t>
      </w:r>
      <w:r>
        <w:rPr>
          <w:sz w:val="22"/>
        </w:rPr>
        <w:t>草原保护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2009-2016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青海省草原保护建设情况统计数据（2009-2016）.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protection and construction in Qinghai Province (2009-2016).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