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西昆仑寒武纪花岗质岩石的全岩地球化学和Sr-Nd同位素数据</w:t>
      </w:r>
    </w:p>
    <w:p>
      <w:r>
        <w:rPr>
          <w:sz w:val="22"/>
        </w:rPr>
        <w:t>英文标题：Whole-rock geochemical and Sr-Nd isotopic data of Cambrian granitoids in the West Kunlun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岩石全岩主微量地球化学和Sr-Nd同位素数据。样品采集自西昆仑-帕米尔地区的4个岩体。岩石全岩主量地球化学数据通过X荧光光谱仪分析获得，微量元素通过电感耦合等离子体质谱仪分析获得，全岩Sr-Nd同位素数据通过多接收电感耦合等离子体质谱仪分析获得。通过获得的数据，限定岩浆源区分别为中元古代古老基底岩石与新生地壳物质的混合，变质火成岩与变质沉积岩的混合，以及中元古代古老基底岩石，为进一步理解区域岩浆作用和构造演化提供了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原特提斯</w:t>
      </w:r>
      <w:r>
        <w:t>,</w:t>
      </w:r>
      <w:r>
        <w:rPr>
          <w:sz w:val="22"/>
        </w:rPr>
        <w:t>花岗岩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西昆仑</w:t>
        <w:br/>
      </w:r>
      <w:r>
        <w:rPr>
          <w:sz w:val="22"/>
        </w:rPr>
        <w:t>时间关键词：</w:t>
      </w:r>
      <w:r>
        <w:rPr>
          <w:sz w:val="22"/>
        </w:rPr>
        <w:t>寒武纪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尹继元. 西昆仑寒武纪花岗质岩石的全岩地球化学和Sr-Nd同位素数据. 时空三极环境大数据平台, DOI:10.1130/B35408.1, CSTR:, </w:t>
      </w:r>
      <w:r>
        <w:t>2021</w:t>
      </w:r>
      <w:r>
        <w:t>.[</w:t>
      </w:r>
      <w:r>
        <w:t xml:space="preserve">YIN   Jiyuan. Whole-rock geochemical and Sr-Nd isotopic data of Cambrian granitoids in the West Kunlun. A Big Earth Data Platform for Three Poles, DOI:10.1130/B35408.1,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Yin, J.Y., Xiao, W.J., Sun, M., Chen, W., Yuan, C., Zhang, Y.Y., Wang, T., Du, Q.Y., Wang, X.S., Xia, X.P. (2020). Petrogenesis of Early Cambrian granitoids in the western Kunlun orogenic belt, Northwest Tibet: Insight into early stage subduction of the Proto-Tethys Ocean. Geological Society of America Bulletin, 132(9-10), 2221–2240.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尹继元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yinjiyuan1983@163.com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